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37FB" w14:textId="77777777" w:rsidR="0061167B" w:rsidRDefault="00FD19BB">
      <w:pPr>
        <w:pStyle w:val="BodyText"/>
        <w:rPr>
          <w:rFonts w:ascii="Times New Roman"/>
          <w:sz w:val="20"/>
        </w:rPr>
      </w:pPr>
      <w:r>
        <w:rPr>
          <w:rFonts w:ascii="Times New Roman"/>
          <w:noProof/>
          <w:sz w:val="20"/>
        </w:rPr>
        <w:drawing>
          <wp:anchor distT="0" distB="0" distL="114300" distR="114300" simplePos="0" relativeHeight="251658240" behindDoc="0" locked="0" layoutInCell="1" allowOverlap="1" wp14:anchorId="0AF9C94A" wp14:editId="3B00AAF1">
            <wp:simplePos x="0" y="0"/>
            <wp:positionH relativeFrom="column">
              <wp:posOffset>2146300</wp:posOffset>
            </wp:positionH>
            <wp:positionV relativeFrom="paragraph">
              <wp:posOffset>0</wp:posOffset>
            </wp:positionV>
            <wp:extent cx="1943100" cy="1017905"/>
            <wp:effectExtent l="0" t="0" r="0" b="0"/>
            <wp:wrapSquare wrapText="bothSides"/>
            <wp:docPr id="3" name="Picture 1" descr="Oglethorp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lethorpe_Logo_RGB.jpg"/>
                    <pic:cNvPicPr/>
                  </pic:nvPicPr>
                  <pic:blipFill>
                    <a:blip r:embed="rId7" cstate="print"/>
                    <a:stretch>
                      <a:fillRect/>
                    </a:stretch>
                  </pic:blipFill>
                  <pic:spPr>
                    <a:xfrm>
                      <a:off x="0" y="0"/>
                      <a:ext cx="1943100" cy="1017905"/>
                    </a:xfrm>
                    <a:prstGeom prst="rect">
                      <a:avLst/>
                    </a:prstGeom>
                  </pic:spPr>
                </pic:pic>
              </a:graphicData>
            </a:graphic>
            <wp14:sizeRelH relativeFrom="margin">
              <wp14:pctWidth>0</wp14:pctWidth>
            </wp14:sizeRelH>
            <wp14:sizeRelV relativeFrom="margin">
              <wp14:pctHeight>0</wp14:pctHeight>
            </wp14:sizeRelV>
          </wp:anchor>
        </w:drawing>
      </w:r>
    </w:p>
    <w:p w14:paraId="54C389EC" w14:textId="77777777" w:rsidR="0061167B" w:rsidRDefault="0061167B">
      <w:pPr>
        <w:pStyle w:val="BodyText"/>
        <w:rPr>
          <w:rFonts w:ascii="Times New Roman"/>
          <w:sz w:val="20"/>
        </w:rPr>
      </w:pPr>
    </w:p>
    <w:p w14:paraId="6C8F1898" w14:textId="77777777" w:rsidR="0061167B" w:rsidRDefault="0061167B">
      <w:pPr>
        <w:pStyle w:val="BodyText"/>
        <w:rPr>
          <w:rFonts w:ascii="Times New Roman"/>
          <w:sz w:val="20"/>
        </w:rPr>
      </w:pPr>
    </w:p>
    <w:p w14:paraId="48AF74B5" w14:textId="77777777" w:rsidR="0061167B" w:rsidRDefault="0061167B" w:rsidP="00BC61CE">
      <w:pPr>
        <w:pStyle w:val="BodyText"/>
        <w:jc w:val="center"/>
        <w:rPr>
          <w:rFonts w:ascii="Times New Roman"/>
          <w:sz w:val="20"/>
        </w:rPr>
      </w:pPr>
    </w:p>
    <w:p w14:paraId="0E1D1667" w14:textId="77777777" w:rsidR="0061167B" w:rsidRDefault="0061167B">
      <w:pPr>
        <w:pStyle w:val="BodyText"/>
        <w:spacing w:before="7"/>
        <w:rPr>
          <w:rFonts w:ascii="Times New Roman"/>
          <w:sz w:val="22"/>
        </w:rPr>
      </w:pPr>
    </w:p>
    <w:p w14:paraId="0CF12E4F" w14:textId="77777777" w:rsidR="00FD19BB" w:rsidRDefault="00FD19BB">
      <w:pPr>
        <w:pStyle w:val="Heading1"/>
        <w:spacing w:before="89"/>
        <w:rPr>
          <w:rFonts w:asciiTheme="minorHAnsi" w:hAnsiTheme="minorHAnsi"/>
          <w:sz w:val="20"/>
          <w:szCs w:val="20"/>
        </w:rPr>
      </w:pPr>
    </w:p>
    <w:p w14:paraId="1B8A4BB7" w14:textId="77777777" w:rsidR="00FD19BB" w:rsidRDefault="00FD19BB" w:rsidP="00FD19BB">
      <w:pPr>
        <w:pStyle w:val="Heading1"/>
        <w:spacing w:before="89"/>
        <w:rPr>
          <w:rFonts w:asciiTheme="minorHAnsi" w:hAnsiTheme="minorHAnsi"/>
          <w:sz w:val="20"/>
          <w:szCs w:val="20"/>
        </w:rPr>
      </w:pPr>
    </w:p>
    <w:p w14:paraId="23877C1B" w14:textId="1F7EBB97" w:rsidR="0061167B" w:rsidRPr="00943D2B" w:rsidRDefault="005F4F57">
      <w:pPr>
        <w:pStyle w:val="Heading2"/>
        <w:tabs>
          <w:tab w:val="left" w:pos="8022"/>
        </w:tabs>
        <w:spacing w:before="0"/>
        <w:rPr>
          <w:rFonts w:asciiTheme="minorHAnsi" w:hAnsiTheme="minorHAnsi"/>
          <w:w w:val="105"/>
          <w:sz w:val="22"/>
          <w:szCs w:val="22"/>
        </w:rPr>
      </w:pPr>
      <w:r w:rsidRPr="00943D2B">
        <w:rPr>
          <w:rFonts w:asciiTheme="minorHAnsi" w:hAnsiTheme="minorHAnsi"/>
          <w:w w:val="105"/>
          <w:sz w:val="22"/>
          <w:szCs w:val="22"/>
        </w:rPr>
        <w:t>DEPARTMENT:</w:t>
      </w:r>
      <w:r w:rsidRPr="00943D2B">
        <w:rPr>
          <w:rFonts w:asciiTheme="minorHAnsi" w:hAnsiTheme="minorHAnsi"/>
          <w:spacing w:val="51"/>
          <w:w w:val="105"/>
          <w:sz w:val="22"/>
          <w:szCs w:val="22"/>
        </w:rPr>
        <w:t xml:space="preserve"> </w:t>
      </w:r>
      <w:r w:rsidR="00943D2B" w:rsidRPr="00943D2B">
        <w:rPr>
          <w:rFonts w:asciiTheme="minorHAnsi" w:hAnsiTheme="minorHAnsi"/>
          <w:w w:val="105"/>
          <w:sz w:val="22"/>
          <w:szCs w:val="22"/>
        </w:rPr>
        <w:t xml:space="preserve">Planning &amp; </w:t>
      </w:r>
      <w:r w:rsidR="008D795D">
        <w:rPr>
          <w:rFonts w:asciiTheme="minorHAnsi" w:hAnsiTheme="minorHAnsi"/>
          <w:w w:val="105"/>
          <w:sz w:val="22"/>
          <w:szCs w:val="22"/>
        </w:rPr>
        <w:t>Zoning</w:t>
      </w:r>
      <w:r w:rsidRPr="00943D2B">
        <w:rPr>
          <w:rFonts w:asciiTheme="minorHAnsi" w:hAnsiTheme="minorHAnsi"/>
          <w:w w:val="105"/>
          <w:sz w:val="22"/>
          <w:szCs w:val="22"/>
        </w:rPr>
        <w:tab/>
        <w:t xml:space="preserve">DATE: </w:t>
      </w:r>
      <w:r w:rsidR="00FD5281">
        <w:rPr>
          <w:rFonts w:asciiTheme="minorHAnsi" w:hAnsiTheme="minorHAnsi"/>
          <w:w w:val="105"/>
          <w:sz w:val="22"/>
          <w:szCs w:val="22"/>
        </w:rPr>
        <w:t>January 2025</w:t>
      </w:r>
    </w:p>
    <w:p w14:paraId="1FB0DC5F" w14:textId="0BE18077" w:rsidR="00FD19BB" w:rsidRPr="00943D2B" w:rsidRDefault="00FD19BB">
      <w:pPr>
        <w:pStyle w:val="Heading2"/>
        <w:tabs>
          <w:tab w:val="left" w:pos="8022"/>
        </w:tabs>
        <w:spacing w:before="0"/>
        <w:rPr>
          <w:rFonts w:asciiTheme="minorHAnsi" w:hAnsiTheme="minorHAnsi"/>
          <w:sz w:val="22"/>
          <w:szCs w:val="22"/>
        </w:rPr>
      </w:pPr>
      <w:r w:rsidRPr="00943D2B">
        <w:rPr>
          <w:rFonts w:asciiTheme="minorHAnsi" w:hAnsiTheme="minorHAnsi"/>
          <w:w w:val="105"/>
          <w:sz w:val="22"/>
          <w:szCs w:val="22"/>
        </w:rPr>
        <w:t xml:space="preserve">POSITION: </w:t>
      </w:r>
      <w:r w:rsidR="00FD5281">
        <w:rPr>
          <w:rFonts w:asciiTheme="minorHAnsi" w:hAnsiTheme="minorHAnsi"/>
          <w:w w:val="105"/>
          <w:sz w:val="22"/>
          <w:szCs w:val="22"/>
        </w:rPr>
        <w:t>Administrative Assistant</w:t>
      </w:r>
    </w:p>
    <w:p w14:paraId="5F02E3B4" w14:textId="77777777" w:rsidR="0061167B" w:rsidRPr="00943D2B" w:rsidRDefault="0061167B">
      <w:pPr>
        <w:pStyle w:val="BodyText"/>
        <w:spacing w:before="2"/>
        <w:rPr>
          <w:rFonts w:asciiTheme="minorHAnsi" w:hAnsiTheme="minorHAnsi"/>
          <w:b/>
          <w:sz w:val="22"/>
          <w:szCs w:val="22"/>
        </w:rPr>
      </w:pPr>
    </w:p>
    <w:p w14:paraId="0CE65D44" w14:textId="48631A79" w:rsidR="0061167B" w:rsidRPr="00943D2B" w:rsidRDefault="005F4F57">
      <w:pPr>
        <w:pStyle w:val="BodyText"/>
        <w:spacing w:line="252" w:lineRule="auto"/>
        <w:ind w:left="103"/>
        <w:rPr>
          <w:rFonts w:asciiTheme="minorHAnsi" w:hAnsiTheme="minorHAnsi"/>
          <w:sz w:val="22"/>
          <w:szCs w:val="22"/>
        </w:rPr>
      </w:pPr>
      <w:r w:rsidRPr="00943D2B">
        <w:rPr>
          <w:rFonts w:asciiTheme="minorHAnsi" w:hAnsiTheme="minorHAnsi"/>
          <w:b/>
          <w:w w:val="105"/>
          <w:sz w:val="22"/>
          <w:szCs w:val="22"/>
        </w:rPr>
        <w:t xml:space="preserve">SUMMARY: </w:t>
      </w:r>
      <w:r w:rsidRPr="00943D2B">
        <w:rPr>
          <w:rFonts w:asciiTheme="minorHAnsi" w:hAnsiTheme="minorHAnsi"/>
          <w:w w:val="105"/>
          <w:sz w:val="22"/>
          <w:szCs w:val="22"/>
        </w:rPr>
        <w:t>Unde</w:t>
      </w:r>
      <w:r w:rsidR="00BC61CE" w:rsidRPr="00943D2B">
        <w:rPr>
          <w:rFonts w:asciiTheme="minorHAnsi" w:hAnsiTheme="minorHAnsi"/>
          <w:w w:val="105"/>
          <w:sz w:val="22"/>
          <w:szCs w:val="22"/>
        </w:rPr>
        <w:t>r supervision</w:t>
      </w:r>
      <w:r w:rsidR="00943D2B" w:rsidRPr="00943D2B">
        <w:rPr>
          <w:rFonts w:asciiTheme="minorHAnsi" w:hAnsiTheme="minorHAnsi"/>
          <w:w w:val="105"/>
          <w:sz w:val="22"/>
          <w:szCs w:val="22"/>
        </w:rPr>
        <w:t xml:space="preserve"> from the Planning and Development Director</w:t>
      </w:r>
      <w:r w:rsidR="00BC61CE" w:rsidRPr="00943D2B">
        <w:rPr>
          <w:rFonts w:asciiTheme="minorHAnsi" w:hAnsiTheme="minorHAnsi"/>
          <w:w w:val="105"/>
          <w:sz w:val="22"/>
          <w:szCs w:val="22"/>
        </w:rPr>
        <w:t xml:space="preserve">, performs </w:t>
      </w:r>
      <w:r w:rsidRPr="00943D2B">
        <w:rPr>
          <w:rFonts w:asciiTheme="minorHAnsi" w:hAnsiTheme="minorHAnsi"/>
          <w:w w:val="105"/>
          <w:sz w:val="22"/>
          <w:szCs w:val="22"/>
        </w:rPr>
        <w:t xml:space="preserve">planning and </w:t>
      </w:r>
      <w:r w:rsidR="00BC61CE" w:rsidRPr="00943D2B">
        <w:rPr>
          <w:rFonts w:asciiTheme="minorHAnsi" w:hAnsiTheme="minorHAnsi"/>
          <w:w w:val="105"/>
          <w:sz w:val="22"/>
          <w:szCs w:val="22"/>
        </w:rPr>
        <w:t>development</w:t>
      </w:r>
      <w:r w:rsidRPr="00943D2B">
        <w:rPr>
          <w:rFonts w:asciiTheme="minorHAnsi" w:hAnsiTheme="minorHAnsi"/>
          <w:w w:val="105"/>
          <w:sz w:val="22"/>
          <w:szCs w:val="22"/>
        </w:rPr>
        <w:t xml:space="preserve"> activities for the Department. </w:t>
      </w:r>
    </w:p>
    <w:p w14:paraId="7C94AA41" w14:textId="77777777" w:rsidR="0061167B" w:rsidRPr="00943D2B" w:rsidRDefault="0061167B">
      <w:pPr>
        <w:pStyle w:val="BodyText"/>
        <w:spacing w:before="7"/>
        <w:rPr>
          <w:rFonts w:asciiTheme="minorHAnsi" w:hAnsiTheme="minorHAnsi"/>
          <w:sz w:val="22"/>
          <w:szCs w:val="22"/>
        </w:rPr>
      </w:pPr>
    </w:p>
    <w:p w14:paraId="6E54746D" w14:textId="77777777" w:rsidR="0061167B" w:rsidRPr="00943D2B" w:rsidRDefault="005F4F57">
      <w:pPr>
        <w:spacing w:line="252" w:lineRule="auto"/>
        <w:ind w:left="103" w:right="106"/>
        <w:jc w:val="both"/>
        <w:rPr>
          <w:rFonts w:asciiTheme="minorHAnsi" w:hAnsiTheme="minorHAnsi"/>
          <w:i/>
        </w:rPr>
      </w:pPr>
      <w:r w:rsidRPr="00943D2B">
        <w:rPr>
          <w:rFonts w:asciiTheme="minorHAnsi" w:hAnsiTheme="minorHAnsi"/>
          <w:b/>
          <w:w w:val="105"/>
        </w:rPr>
        <w:t xml:space="preserve">ESSENTIAL FUNCTIONS: </w:t>
      </w:r>
      <w:r w:rsidRPr="00943D2B">
        <w:rPr>
          <w:rFonts w:asciiTheme="minorHAnsi" w:hAnsiTheme="minorHAnsi"/>
          <w:i/>
          <w:w w:val="105"/>
        </w:rPr>
        <w:t>Essential functions, as defined under the Americans with Disabilities Act, may include any of the following representative duties, knowledge, and skills. Factors such as regular attendance at the job are not routinely listed in job descriptions, but are an essential function. Essential duties and responsibilities may include, but are not limited to, the following:</w:t>
      </w:r>
    </w:p>
    <w:p w14:paraId="39035A55" w14:textId="77777777" w:rsidR="0061167B" w:rsidRPr="00943D2B" w:rsidRDefault="0061167B">
      <w:pPr>
        <w:pStyle w:val="BodyText"/>
        <w:spacing w:before="5"/>
        <w:rPr>
          <w:rFonts w:asciiTheme="minorHAnsi" w:hAnsiTheme="minorHAnsi"/>
          <w:i/>
          <w:sz w:val="22"/>
          <w:szCs w:val="22"/>
        </w:rPr>
      </w:pPr>
    </w:p>
    <w:p w14:paraId="50AD3589" w14:textId="77777777" w:rsidR="0061167B" w:rsidRPr="00943D2B" w:rsidRDefault="005F4F57" w:rsidP="00FD19BB">
      <w:pPr>
        <w:pStyle w:val="ListParagraph"/>
        <w:numPr>
          <w:ilvl w:val="0"/>
          <w:numId w:val="3"/>
        </w:numPr>
        <w:tabs>
          <w:tab w:val="left" w:pos="320"/>
        </w:tabs>
        <w:spacing w:before="0"/>
        <w:rPr>
          <w:rFonts w:asciiTheme="minorHAnsi" w:hAnsiTheme="minorHAnsi"/>
        </w:rPr>
      </w:pPr>
      <w:r w:rsidRPr="00943D2B">
        <w:rPr>
          <w:rFonts w:asciiTheme="minorHAnsi" w:hAnsiTheme="minorHAnsi"/>
          <w:w w:val="105"/>
        </w:rPr>
        <w:t>Works</w:t>
      </w:r>
      <w:r w:rsidRPr="00943D2B">
        <w:rPr>
          <w:rFonts w:asciiTheme="minorHAnsi" w:hAnsiTheme="minorHAnsi"/>
          <w:spacing w:val="-12"/>
          <w:w w:val="105"/>
        </w:rPr>
        <w:t xml:space="preserve"> </w:t>
      </w:r>
      <w:r w:rsidRPr="00943D2B">
        <w:rPr>
          <w:rFonts w:asciiTheme="minorHAnsi" w:hAnsiTheme="minorHAnsi"/>
          <w:w w:val="105"/>
        </w:rPr>
        <w:t>with</w:t>
      </w:r>
      <w:r w:rsidRPr="00943D2B">
        <w:rPr>
          <w:rFonts w:asciiTheme="minorHAnsi" w:hAnsiTheme="minorHAnsi"/>
          <w:spacing w:val="-11"/>
          <w:w w:val="105"/>
        </w:rPr>
        <w:t xml:space="preserve"> </w:t>
      </w:r>
      <w:r w:rsidRPr="00943D2B">
        <w:rPr>
          <w:rFonts w:asciiTheme="minorHAnsi" w:hAnsiTheme="minorHAnsi"/>
          <w:w w:val="105"/>
        </w:rPr>
        <w:t>the</w:t>
      </w:r>
      <w:r w:rsidRPr="00943D2B">
        <w:rPr>
          <w:rFonts w:asciiTheme="minorHAnsi" w:hAnsiTheme="minorHAnsi"/>
          <w:spacing w:val="-11"/>
          <w:w w:val="105"/>
        </w:rPr>
        <w:t xml:space="preserve"> </w:t>
      </w:r>
      <w:r w:rsidRPr="00943D2B">
        <w:rPr>
          <w:rFonts w:asciiTheme="minorHAnsi" w:hAnsiTheme="minorHAnsi"/>
          <w:w w:val="105"/>
        </w:rPr>
        <w:t>general</w:t>
      </w:r>
      <w:r w:rsidRPr="00943D2B">
        <w:rPr>
          <w:rFonts w:asciiTheme="minorHAnsi" w:hAnsiTheme="minorHAnsi"/>
          <w:spacing w:val="-13"/>
          <w:w w:val="105"/>
        </w:rPr>
        <w:t xml:space="preserve"> </w:t>
      </w:r>
      <w:r w:rsidRPr="00943D2B">
        <w:rPr>
          <w:rFonts w:asciiTheme="minorHAnsi" w:hAnsiTheme="minorHAnsi"/>
          <w:w w:val="105"/>
        </w:rPr>
        <w:t>public</w:t>
      </w:r>
      <w:r w:rsidRPr="00943D2B">
        <w:rPr>
          <w:rFonts w:asciiTheme="minorHAnsi" w:hAnsiTheme="minorHAnsi"/>
          <w:spacing w:val="-11"/>
          <w:w w:val="105"/>
        </w:rPr>
        <w:t xml:space="preserve"> </w:t>
      </w:r>
      <w:r w:rsidRPr="00943D2B">
        <w:rPr>
          <w:rFonts w:asciiTheme="minorHAnsi" w:hAnsiTheme="minorHAnsi"/>
          <w:w w:val="105"/>
        </w:rPr>
        <w:t>to</w:t>
      </w:r>
      <w:r w:rsidRPr="00943D2B">
        <w:rPr>
          <w:rFonts w:asciiTheme="minorHAnsi" w:hAnsiTheme="minorHAnsi"/>
          <w:spacing w:val="-11"/>
          <w:w w:val="105"/>
        </w:rPr>
        <w:t xml:space="preserve"> </w:t>
      </w:r>
      <w:r w:rsidRPr="00943D2B">
        <w:rPr>
          <w:rFonts w:asciiTheme="minorHAnsi" w:hAnsiTheme="minorHAnsi"/>
          <w:w w:val="105"/>
        </w:rPr>
        <w:t>provide</w:t>
      </w:r>
      <w:r w:rsidRPr="00943D2B">
        <w:rPr>
          <w:rFonts w:asciiTheme="minorHAnsi" w:hAnsiTheme="minorHAnsi"/>
          <w:spacing w:val="-11"/>
          <w:w w:val="105"/>
        </w:rPr>
        <w:t xml:space="preserve"> </w:t>
      </w:r>
      <w:r w:rsidRPr="00943D2B">
        <w:rPr>
          <w:rFonts w:asciiTheme="minorHAnsi" w:hAnsiTheme="minorHAnsi"/>
          <w:w w:val="105"/>
        </w:rPr>
        <w:t>technical</w:t>
      </w:r>
      <w:r w:rsidRPr="00943D2B">
        <w:rPr>
          <w:rFonts w:asciiTheme="minorHAnsi" w:hAnsiTheme="minorHAnsi"/>
          <w:spacing w:val="-13"/>
          <w:w w:val="105"/>
        </w:rPr>
        <w:t xml:space="preserve"> </w:t>
      </w:r>
      <w:r w:rsidRPr="00943D2B">
        <w:rPr>
          <w:rFonts w:asciiTheme="minorHAnsi" w:hAnsiTheme="minorHAnsi"/>
          <w:w w:val="105"/>
        </w:rPr>
        <w:t>assistance</w:t>
      </w:r>
      <w:r w:rsidRPr="00943D2B">
        <w:rPr>
          <w:rFonts w:asciiTheme="minorHAnsi" w:hAnsiTheme="minorHAnsi"/>
          <w:spacing w:val="-11"/>
          <w:w w:val="105"/>
        </w:rPr>
        <w:t xml:space="preserve"> </w:t>
      </w:r>
      <w:r w:rsidRPr="00943D2B">
        <w:rPr>
          <w:rFonts w:asciiTheme="minorHAnsi" w:hAnsiTheme="minorHAnsi"/>
          <w:w w:val="105"/>
        </w:rPr>
        <w:t>regarding</w:t>
      </w:r>
      <w:r w:rsidRPr="00943D2B">
        <w:rPr>
          <w:rFonts w:asciiTheme="minorHAnsi" w:hAnsiTheme="minorHAnsi"/>
          <w:spacing w:val="-10"/>
          <w:w w:val="105"/>
        </w:rPr>
        <w:t xml:space="preserve"> </w:t>
      </w:r>
      <w:r w:rsidRPr="00943D2B">
        <w:rPr>
          <w:rFonts w:asciiTheme="minorHAnsi" w:hAnsiTheme="minorHAnsi"/>
          <w:w w:val="105"/>
        </w:rPr>
        <w:t>planning</w:t>
      </w:r>
      <w:r w:rsidR="00BC61CE" w:rsidRPr="00943D2B">
        <w:rPr>
          <w:rFonts w:asciiTheme="minorHAnsi" w:hAnsiTheme="minorHAnsi"/>
          <w:spacing w:val="-11"/>
          <w:w w:val="105"/>
        </w:rPr>
        <w:t xml:space="preserve">, </w:t>
      </w:r>
      <w:r w:rsidRPr="00943D2B">
        <w:rPr>
          <w:rFonts w:asciiTheme="minorHAnsi" w:hAnsiTheme="minorHAnsi"/>
          <w:w w:val="105"/>
        </w:rPr>
        <w:t>zoning</w:t>
      </w:r>
      <w:r w:rsidRPr="00943D2B">
        <w:rPr>
          <w:rFonts w:asciiTheme="minorHAnsi" w:hAnsiTheme="minorHAnsi"/>
          <w:spacing w:val="-11"/>
          <w:w w:val="105"/>
        </w:rPr>
        <w:t xml:space="preserve"> </w:t>
      </w:r>
      <w:r w:rsidR="00BC61CE" w:rsidRPr="00943D2B">
        <w:rPr>
          <w:rFonts w:asciiTheme="minorHAnsi" w:hAnsiTheme="minorHAnsi"/>
          <w:spacing w:val="-11"/>
          <w:w w:val="105"/>
        </w:rPr>
        <w:t xml:space="preserve">and permitting </w:t>
      </w:r>
      <w:r w:rsidRPr="00943D2B">
        <w:rPr>
          <w:rFonts w:asciiTheme="minorHAnsi" w:hAnsiTheme="minorHAnsi"/>
          <w:w w:val="105"/>
        </w:rPr>
        <w:t>activities.</w:t>
      </w:r>
    </w:p>
    <w:p w14:paraId="2F709956" w14:textId="08343984" w:rsidR="0061167B" w:rsidRPr="00943D2B" w:rsidRDefault="00BC61CE" w:rsidP="00FD19BB">
      <w:pPr>
        <w:pStyle w:val="ListParagraph"/>
        <w:numPr>
          <w:ilvl w:val="0"/>
          <w:numId w:val="3"/>
        </w:numPr>
        <w:tabs>
          <w:tab w:val="left" w:pos="320"/>
        </w:tabs>
        <w:spacing w:before="32" w:line="252" w:lineRule="auto"/>
        <w:ind w:right="102"/>
        <w:rPr>
          <w:rFonts w:asciiTheme="minorHAnsi" w:hAnsiTheme="minorHAnsi"/>
        </w:rPr>
      </w:pPr>
      <w:r w:rsidRPr="00943D2B">
        <w:rPr>
          <w:rFonts w:asciiTheme="minorHAnsi" w:hAnsiTheme="minorHAnsi"/>
          <w:w w:val="105"/>
        </w:rPr>
        <w:t>R</w:t>
      </w:r>
      <w:r w:rsidR="005F4F57" w:rsidRPr="00943D2B">
        <w:rPr>
          <w:rFonts w:asciiTheme="minorHAnsi" w:hAnsiTheme="minorHAnsi"/>
          <w:w w:val="105"/>
        </w:rPr>
        <w:t>eviews</w:t>
      </w:r>
      <w:r w:rsidR="005F4F57" w:rsidRPr="00943D2B">
        <w:rPr>
          <w:rFonts w:asciiTheme="minorHAnsi" w:hAnsiTheme="minorHAnsi"/>
          <w:spacing w:val="-9"/>
          <w:w w:val="105"/>
        </w:rPr>
        <w:t xml:space="preserve"> </w:t>
      </w:r>
      <w:r w:rsidR="005F4F57" w:rsidRPr="00943D2B">
        <w:rPr>
          <w:rFonts w:asciiTheme="minorHAnsi" w:hAnsiTheme="minorHAnsi"/>
          <w:w w:val="105"/>
        </w:rPr>
        <w:t>applicant</w:t>
      </w:r>
      <w:r w:rsidR="005F4F57" w:rsidRPr="00943D2B">
        <w:rPr>
          <w:rFonts w:asciiTheme="minorHAnsi" w:hAnsiTheme="minorHAnsi"/>
          <w:spacing w:val="-10"/>
          <w:w w:val="105"/>
        </w:rPr>
        <w:t xml:space="preserve"> </w:t>
      </w:r>
      <w:r w:rsidR="005F4F57" w:rsidRPr="00943D2B">
        <w:rPr>
          <w:rFonts w:asciiTheme="minorHAnsi" w:hAnsiTheme="minorHAnsi"/>
          <w:w w:val="105"/>
        </w:rPr>
        <w:t>proposals</w:t>
      </w:r>
      <w:r w:rsidRPr="00943D2B">
        <w:rPr>
          <w:rFonts w:asciiTheme="minorHAnsi" w:hAnsiTheme="minorHAnsi"/>
          <w:w w:val="105"/>
        </w:rPr>
        <w:t xml:space="preserve"> such as</w:t>
      </w:r>
      <w:r w:rsidR="005F4F57" w:rsidRPr="00943D2B">
        <w:rPr>
          <w:rFonts w:asciiTheme="minorHAnsi" w:hAnsiTheme="minorHAnsi"/>
          <w:spacing w:val="-9"/>
          <w:w w:val="105"/>
        </w:rPr>
        <w:t xml:space="preserve"> </w:t>
      </w:r>
      <w:r w:rsidRPr="00943D2B">
        <w:rPr>
          <w:rFonts w:asciiTheme="minorHAnsi" w:hAnsiTheme="minorHAnsi"/>
          <w:w w:val="105"/>
        </w:rPr>
        <w:t>re</w:t>
      </w:r>
      <w:r w:rsidR="005F4F57" w:rsidRPr="00943D2B">
        <w:rPr>
          <w:rFonts w:asciiTheme="minorHAnsi" w:hAnsiTheme="minorHAnsi"/>
          <w:w w:val="105"/>
        </w:rPr>
        <w:t>zonings,</w:t>
      </w:r>
      <w:r w:rsidR="005F4F57" w:rsidRPr="00943D2B">
        <w:rPr>
          <w:rFonts w:asciiTheme="minorHAnsi" w:hAnsiTheme="minorHAnsi"/>
          <w:spacing w:val="-9"/>
          <w:w w:val="105"/>
        </w:rPr>
        <w:t xml:space="preserve"> </w:t>
      </w:r>
      <w:r w:rsidR="005F4F57" w:rsidRPr="00943D2B">
        <w:rPr>
          <w:rFonts w:asciiTheme="minorHAnsi" w:hAnsiTheme="minorHAnsi"/>
          <w:w w:val="105"/>
        </w:rPr>
        <w:t>site</w:t>
      </w:r>
      <w:r w:rsidR="005F4F57" w:rsidRPr="00943D2B">
        <w:rPr>
          <w:rFonts w:asciiTheme="minorHAnsi" w:hAnsiTheme="minorHAnsi"/>
          <w:spacing w:val="-7"/>
          <w:w w:val="105"/>
        </w:rPr>
        <w:t xml:space="preserve"> </w:t>
      </w:r>
      <w:r w:rsidR="005F4F57" w:rsidRPr="00943D2B">
        <w:rPr>
          <w:rFonts w:asciiTheme="minorHAnsi" w:hAnsiTheme="minorHAnsi"/>
          <w:w w:val="105"/>
        </w:rPr>
        <w:t>plans</w:t>
      </w:r>
      <w:r w:rsidR="005F4F57" w:rsidRPr="00943D2B">
        <w:rPr>
          <w:rFonts w:asciiTheme="minorHAnsi" w:hAnsiTheme="minorHAnsi"/>
          <w:spacing w:val="-7"/>
          <w:w w:val="105"/>
        </w:rPr>
        <w:t xml:space="preserve"> </w:t>
      </w:r>
      <w:r w:rsidR="005F4F57" w:rsidRPr="00943D2B">
        <w:rPr>
          <w:rFonts w:asciiTheme="minorHAnsi" w:hAnsiTheme="minorHAnsi"/>
          <w:w w:val="105"/>
        </w:rPr>
        <w:t>and</w:t>
      </w:r>
      <w:r w:rsidR="005F4F57" w:rsidRPr="00943D2B">
        <w:rPr>
          <w:rFonts w:asciiTheme="minorHAnsi" w:hAnsiTheme="minorHAnsi"/>
          <w:spacing w:val="-7"/>
          <w:w w:val="105"/>
        </w:rPr>
        <w:t xml:space="preserve"> </w:t>
      </w:r>
      <w:r w:rsidR="00294A1D">
        <w:rPr>
          <w:rFonts w:asciiTheme="minorHAnsi" w:hAnsiTheme="minorHAnsi"/>
          <w:spacing w:val="-7"/>
          <w:w w:val="105"/>
        </w:rPr>
        <w:t xml:space="preserve">subdivision </w:t>
      </w:r>
      <w:r w:rsidR="005F4F57" w:rsidRPr="00943D2B">
        <w:rPr>
          <w:rFonts w:asciiTheme="minorHAnsi" w:hAnsiTheme="minorHAnsi"/>
          <w:w w:val="105"/>
        </w:rPr>
        <w:t>plats</w:t>
      </w:r>
      <w:r w:rsidRPr="00943D2B">
        <w:rPr>
          <w:rFonts w:asciiTheme="minorHAnsi" w:hAnsiTheme="minorHAnsi"/>
          <w:w w:val="105"/>
        </w:rPr>
        <w:t xml:space="preserve"> for conformity with the Oglethorpe County Unified Development Code</w:t>
      </w:r>
      <w:r w:rsidR="005F4F57" w:rsidRPr="00943D2B">
        <w:rPr>
          <w:rFonts w:asciiTheme="minorHAnsi" w:hAnsiTheme="minorHAnsi"/>
          <w:w w:val="105"/>
        </w:rPr>
        <w:t>.</w:t>
      </w:r>
    </w:p>
    <w:p w14:paraId="0DB7334A" w14:textId="4C789628" w:rsidR="0061167B" w:rsidRPr="00943D2B" w:rsidRDefault="005F4F57" w:rsidP="00FD19BB">
      <w:pPr>
        <w:pStyle w:val="ListParagraph"/>
        <w:numPr>
          <w:ilvl w:val="0"/>
          <w:numId w:val="3"/>
        </w:numPr>
        <w:tabs>
          <w:tab w:val="left" w:pos="320"/>
        </w:tabs>
        <w:spacing w:before="32" w:line="247" w:lineRule="auto"/>
        <w:ind w:right="102"/>
        <w:rPr>
          <w:rFonts w:asciiTheme="minorHAnsi" w:hAnsiTheme="minorHAnsi"/>
        </w:rPr>
      </w:pPr>
      <w:r w:rsidRPr="00943D2B">
        <w:rPr>
          <w:rFonts w:asciiTheme="minorHAnsi" w:hAnsiTheme="minorHAnsi"/>
          <w:w w:val="105"/>
        </w:rPr>
        <w:t>Provides customer assistance; responds to phone</w:t>
      </w:r>
      <w:r w:rsidR="00943D2B" w:rsidRPr="00943D2B">
        <w:rPr>
          <w:rFonts w:asciiTheme="minorHAnsi" w:hAnsiTheme="minorHAnsi"/>
          <w:w w:val="105"/>
        </w:rPr>
        <w:t xml:space="preserve"> calls, walk-ins</w:t>
      </w:r>
      <w:r w:rsidRPr="00943D2B">
        <w:rPr>
          <w:rFonts w:asciiTheme="minorHAnsi" w:hAnsiTheme="minorHAnsi"/>
          <w:w w:val="105"/>
        </w:rPr>
        <w:t xml:space="preserve"> and e-mail </w:t>
      </w:r>
      <w:r w:rsidR="00943D2B" w:rsidRPr="00943D2B">
        <w:rPr>
          <w:rFonts w:asciiTheme="minorHAnsi" w:hAnsiTheme="minorHAnsi"/>
          <w:w w:val="105"/>
        </w:rPr>
        <w:t>requests for information</w:t>
      </w:r>
      <w:r w:rsidR="00BC61CE" w:rsidRPr="00943D2B">
        <w:rPr>
          <w:rFonts w:asciiTheme="minorHAnsi" w:hAnsiTheme="minorHAnsi"/>
          <w:w w:val="105"/>
        </w:rPr>
        <w:t>.</w:t>
      </w:r>
    </w:p>
    <w:p w14:paraId="3C039CD1" w14:textId="77777777" w:rsidR="00BC61CE" w:rsidRPr="00943D2B" w:rsidRDefault="00BC61CE" w:rsidP="00FD19BB">
      <w:pPr>
        <w:pStyle w:val="ListParagraph"/>
        <w:numPr>
          <w:ilvl w:val="0"/>
          <w:numId w:val="3"/>
        </w:numPr>
        <w:tabs>
          <w:tab w:val="left" w:pos="320"/>
        </w:tabs>
        <w:spacing w:before="26"/>
        <w:rPr>
          <w:rFonts w:asciiTheme="minorHAnsi" w:hAnsiTheme="minorHAnsi"/>
        </w:rPr>
      </w:pPr>
      <w:r w:rsidRPr="00943D2B">
        <w:rPr>
          <w:rFonts w:asciiTheme="minorHAnsi" w:hAnsiTheme="minorHAnsi"/>
          <w:w w:val="105"/>
        </w:rPr>
        <w:t>Maintain accurate records, including Official Zoning Map.</w:t>
      </w:r>
    </w:p>
    <w:p w14:paraId="71A3C4BB" w14:textId="77777777" w:rsidR="0061167B" w:rsidRPr="00943D2B" w:rsidRDefault="005F4F57" w:rsidP="00FD19BB">
      <w:pPr>
        <w:pStyle w:val="ListParagraph"/>
        <w:numPr>
          <w:ilvl w:val="0"/>
          <w:numId w:val="3"/>
        </w:numPr>
        <w:tabs>
          <w:tab w:val="left" w:pos="320"/>
        </w:tabs>
        <w:spacing w:before="32"/>
        <w:rPr>
          <w:rFonts w:asciiTheme="minorHAnsi" w:hAnsiTheme="minorHAnsi"/>
        </w:rPr>
      </w:pPr>
      <w:r w:rsidRPr="00943D2B">
        <w:rPr>
          <w:rFonts w:asciiTheme="minorHAnsi" w:hAnsiTheme="minorHAnsi"/>
          <w:w w:val="105"/>
        </w:rPr>
        <w:t>Performs special projects as</w:t>
      </w:r>
      <w:r w:rsidRPr="00943D2B">
        <w:rPr>
          <w:rFonts w:asciiTheme="minorHAnsi" w:hAnsiTheme="minorHAnsi"/>
          <w:spacing w:val="-16"/>
          <w:w w:val="105"/>
        </w:rPr>
        <w:t xml:space="preserve"> </w:t>
      </w:r>
      <w:r w:rsidRPr="00943D2B">
        <w:rPr>
          <w:rFonts w:asciiTheme="minorHAnsi" w:hAnsiTheme="minorHAnsi"/>
          <w:w w:val="105"/>
        </w:rPr>
        <w:t>assigned.</w:t>
      </w:r>
    </w:p>
    <w:p w14:paraId="32BF2CBA" w14:textId="30E8F248" w:rsidR="0061167B" w:rsidRPr="00943D2B" w:rsidRDefault="005F4F57" w:rsidP="00FD19BB">
      <w:pPr>
        <w:pStyle w:val="ListParagraph"/>
        <w:numPr>
          <w:ilvl w:val="0"/>
          <w:numId w:val="3"/>
        </w:numPr>
        <w:tabs>
          <w:tab w:val="left" w:pos="320"/>
        </w:tabs>
        <w:spacing w:before="32" w:line="249" w:lineRule="auto"/>
        <w:ind w:right="103"/>
        <w:jc w:val="both"/>
        <w:rPr>
          <w:rFonts w:asciiTheme="minorHAnsi" w:hAnsiTheme="minorHAnsi"/>
        </w:rPr>
      </w:pPr>
      <w:r w:rsidRPr="00943D2B">
        <w:rPr>
          <w:rFonts w:asciiTheme="minorHAnsi" w:hAnsiTheme="minorHAnsi"/>
          <w:w w:val="105"/>
        </w:rPr>
        <w:t>Supports</w:t>
      </w:r>
      <w:r w:rsidRPr="00943D2B">
        <w:rPr>
          <w:rFonts w:asciiTheme="minorHAnsi" w:hAnsiTheme="minorHAnsi"/>
          <w:spacing w:val="-13"/>
          <w:w w:val="105"/>
        </w:rPr>
        <w:t xml:space="preserve"> </w:t>
      </w:r>
      <w:r w:rsidRPr="00943D2B">
        <w:rPr>
          <w:rFonts w:asciiTheme="minorHAnsi" w:hAnsiTheme="minorHAnsi"/>
          <w:w w:val="105"/>
        </w:rPr>
        <w:t>the</w:t>
      </w:r>
      <w:r w:rsidRPr="00943D2B">
        <w:rPr>
          <w:rFonts w:asciiTheme="minorHAnsi" w:hAnsiTheme="minorHAnsi"/>
          <w:spacing w:val="-13"/>
          <w:w w:val="105"/>
        </w:rPr>
        <w:t xml:space="preserve"> </w:t>
      </w:r>
      <w:r w:rsidRPr="00943D2B">
        <w:rPr>
          <w:rFonts w:asciiTheme="minorHAnsi" w:hAnsiTheme="minorHAnsi"/>
          <w:w w:val="105"/>
        </w:rPr>
        <w:t>relationship</w:t>
      </w:r>
      <w:r w:rsidRPr="00943D2B">
        <w:rPr>
          <w:rFonts w:asciiTheme="minorHAnsi" w:hAnsiTheme="minorHAnsi"/>
          <w:spacing w:val="-12"/>
          <w:w w:val="105"/>
        </w:rPr>
        <w:t xml:space="preserve"> </w:t>
      </w:r>
      <w:r w:rsidRPr="00943D2B">
        <w:rPr>
          <w:rFonts w:asciiTheme="minorHAnsi" w:hAnsiTheme="minorHAnsi"/>
          <w:w w:val="105"/>
        </w:rPr>
        <w:t>between</w:t>
      </w:r>
      <w:r w:rsidRPr="00943D2B">
        <w:rPr>
          <w:rFonts w:asciiTheme="minorHAnsi" w:hAnsiTheme="minorHAnsi"/>
          <w:spacing w:val="-13"/>
          <w:w w:val="105"/>
        </w:rPr>
        <w:t xml:space="preserve"> </w:t>
      </w:r>
      <w:r w:rsidR="00BC61CE" w:rsidRPr="00943D2B">
        <w:rPr>
          <w:rFonts w:asciiTheme="minorHAnsi" w:hAnsiTheme="minorHAnsi"/>
          <w:w w:val="105"/>
        </w:rPr>
        <w:t>Oglethorpe County</w:t>
      </w:r>
      <w:r w:rsidRPr="00943D2B">
        <w:rPr>
          <w:rFonts w:asciiTheme="minorHAnsi" w:hAnsiTheme="minorHAnsi"/>
          <w:spacing w:val="-12"/>
          <w:w w:val="105"/>
        </w:rPr>
        <w:t xml:space="preserve"> </w:t>
      </w:r>
      <w:r w:rsidRPr="00943D2B">
        <w:rPr>
          <w:rFonts w:asciiTheme="minorHAnsi" w:hAnsiTheme="minorHAnsi"/>
          <w:w w:val="105"/>
        </w:rPr>
        <w:t>and</w:t>
      </w:r>
      <w:r w:rsidRPr="00943D2B">
        <w:rPr>
          <w:rFonts w:asciiTheme="minorHAnsi" w:hAnsiTheme="minorHAnsi"/>
          <w:spacing w:val="-13"/>
          <w:w w:val="105"/>
        </w:rPr>
        <w:t xml:space="preserve"> </w:t>
      </w:r>
      <w:r w:rsidRPr="00943D2B">
        <w:rPr>
          <w:rFonts w:asciiTheme="minorHAnsi" w:hAnsiTheme="minorHAnsi"/>
          <w:w w:val="105"/>
        </w:rPr>
        <w:t>the</w:t>
      </w:r>
      <w:r w:rsidRPr="00943D2B">
        <w:rPr>
          <w:rFonts w:asciiTheme="minorHAnsi" w:hAnsiTheme="minorHAnsi"/>
          <w:spacing w:val="-12"/>
          <w:w w:val="105"/>
        </w:rPr>
        <w:t xml:space="preserve"> </w:t>
      </w:r>
      <w:r w:rsidRPr="00943D2B">
        <w:rPr>
          <w:rFonts w:asciiTheme="minorHAnsi" w:hAnsiTheme="minorHAnsi"/>
          <w:w w:val="105"/>
        </w:rPr>
        <w:t>general</w:t>
      </w:r>
      <w:r w:rsidRPr="00943D2B">
        <w:rPr>
          <w:rFonts w:asciiTheme="minorHAnsi" w:hAnsiTheme="minorHAnsi"/>
          <w:spacing w:val="-15"/>
          <w:w w:val="105"/>
        </w:rPr>
        <w:t xml:space="preserve"> </w:t>
      </w:r>
      <w:r w:rsidRPr="00943D2B">
        <w:rPr>
          <w:rFonts w:asciiTheme="minorHAnsi" w:hAnsiTheme="minorHAnsi"/>
          <w:w w:val="105"/>
        </w:rPr>
        <w:t>public</w:t>
      </w:r>
      <w:r w:rsidRPr="00943D2B">
        <w:rPr>
          <w:rFonts w:asciiTheme="minorHAnsi" w:hAnsiTheme="minorHAnsi"/>
          <w:spacing w:val="-12"/>
          <w:w w:val="105"/>
        </w:rPr>
        <w:t xml:space="preserve"> </w:t>
      </w:r>
      <w:r w:rsidRPr="00943D2B">
        <w:rPr>
          <w:rFonts w:asciiTheme="minorHAnsi" w:hAnsiTheme="minorHAnsi"/>
          <w:w w:val="105"/>
        </w:rPr>
        <w:t>by</w:t>
      </w:r>
      <w:r w:rsidRPr="00943D2B">
        <w:rPr>
          <w:rFonts w:asciiTheme="minorHAnsi" w:hAnsiTheme="minorHAnsi"/>
          <w:spacing w:val="-13"/>
          <w:w w:val="105"/>
        </w:rPr>
        <w:t xml:space="preserve"> </w:t>
      </w:r>
      <w:r w:rsidRPr="00943D2B">
        <w:rPr>
          <w:rFonts w:asciiTheme="minorHAnsi" w:hAnsiTheme="minorHAnsi"/>
          <w:w w:val="105"/>
        </w:rPr>
        <w:t>demonstrating</w:t>
      </w:r>
      <w:r w:rsidRPr="00943D2B">
        <w:rPr>
          <w:rFonts w:asciiTheme="minorHAnsi" w:hAnsiTheme="minorHAnsi"/>
          <w:spacing w:val="-12"/>
          <w:w w:val="105"/>
        </w:rPr>
        <w:t xml:space="preserve"> </w:t>
      </w:r>
      <w:r w:rsidRPr="00943D2B">
        <w:rPr>
          <w:rFonts w:asciiTheme="minorHAnsi" w:hAnsiTheme="minorHAnsi"/>
          <w:w w:val="105"/>
        </w:rPr>
        <w:t>courteous and</w:t>
      </w:r>
      <w:r w:rsidRPr="00943D2B">
        <w:rPr>
          <w:rFonts w:asciiTheme="minorHAnsi" w:hAnsiTheme="minorHAnsi"/>
          <w:spacing w:val="-4"/>
          <w:w w:val="105"/>
        </w:rPr>
        <w:t xml:space="preserve"> </w:t>
      </w:r>
      <w:r w:rsidRPr="00943D2B">
        <w:rPr>
          <w:rFonts w:asciiTheme="minorHAnsi" w:hAnsiTheme="minorHAnsi"/>
          <w:w w:val="105"/>
        </w:rPr>
        <w:t>cooperative</w:t>
      </w:r>
      <w:r w:rsidRPr="00943D2B">
        <w:rPr>
          <w:rFonts w:asciiTheme="minorHAnsi" w:hAnsiTheme="minorHAnsi"/>
          <w:spacing w:val="-3"/>
          <w:w w:val="105"/>
        </w:rPr>
        <w:t xml:space="preserve"> </w:t>
      </w:r>
      <w:r w:rsidRPr="00943D2B">
        <w:rPr>
          <w:rFonts w:asciiTheme="minorHAnsi" w:hAnsiTheme="minorHAnsi"/>
          <w:w w:val="105"/>
        </w:rPr>
        <w:t>behavior</w:t>
      </w:r>
      <w:r w:rsidRPr="00943D2B">
        <w:rPr>
          <w:rFonts w:asciiTheme="minorHAnsi" w:hAnsiTheme="minorHAnsi"/>
          <w:spacing w:val="-4"/>
          <w:w w:val="105"/>
        </w:rPr>
        <w:t xml:space="preserve"> </w:t>
      </w:r>
      <w:r w:rsidRPr="00943D2B">
        <w:rPr>
          <w:rFonts w:asciiTheme="minorHAnsi" w:hAnsiTheme="minorHAnsi"/>
          <w:w w:val="105"/>
        </w:rPr>
        <w:t>when</w:t>
      </w:r>
      <w:r w:rsidRPr="00943D2B">
        <w:rPr>
          <w:rFonts w:asciiTheme="minorHAnsi" w:hAnsiTheme="minorHAnsi"/>
          <w:spacing w:val="-3"/>
          <w:w w:val="105"/>
        </w:rPr>
        <w:t xml:space="preserve"> </w:t>
      </w:r>
      <w:r w:rsidRPr="00943D2B">
        <w:rPr>
          <w:rFonts w:asciiTheme="minorHAnsi" w:hAnsiTheme="minorHAnsi"/>
          <w:w w:val="105"/>
        </w:rPr>
        <w:t>interacting</w:t>
      </w:r>
      <w:r w:rsidRPr="00943D2B">
        <w:rPr>
          <w:rFonts w:asciiTheme="minorHAnsi" w:hAnsiTheme="minorHAnsi"/>
          <w:spacing w:val="-3"/>
          <w:w w:val="105"/>
        </w:rPr>
        <w:t xml:space="preserve"> </w:t>
      </w:r>
      <w:r w:rsidRPr="00943D2B">
        <w:rPr>
          <w:rFonts w:asciiTheme="minorHAnsi" w:hAnsiTheme="minorHAnsi"/>
          <w:w w:val="105"/>
        </w:rPr>
        <w:t>with</w:t>
      </w:r>
      <w:r w:rsidRPr="00943D2B">
        <w:rPr>
          <w:rFonts w:asciiTheme="minorHAnsi" w:hAnsiTheme="minorHAnsi"/>
          <w:spacing w:val="-3"/>
          <w:w w:val="105"/>
        </w:rPr>
        <w:t xml:space="preserve"> </w:t>
      </w:r>
      <w:r w:rsidRPr="00943D2B">
        <w:rPr>
          <w:rFonts w:asciiTheme="minorHAnsi" w:hAnsiTheme="minorHAnsi"/>
          <w:w w:val="105"/>
        </w:rPr>
        <w:t>citizens,</w:t>
      </w:r>
      <w:r w:rsidRPr="00943D2B">
        <w:rPr>
          <w:rFonts w:asciiTheme="minorHAnsi" w:hAnsiTheme="minorHAnsi"/>
          <w:spacing w:val="-5"/>
          <w:w w:val="105"/>
        </w:rPr>
        <w:t xml:space="preserve"> </w:t>
      </w:r>
      <w:r w:rsidRPr="00943D2B">
        <w:rPr>
          <w:rFonts w:asciiTheme="minorHAnsi" w:hAnsiTheme="minorHAnsi"/>
          <w:w w:val="105"/>
        </w:rPr>
        <w:t>visitors,</w:t>
      </w:r>
      <w:r w:rsidRPr="00943D2B">
        <w:rPr>
          <w:rFonts w:asciiTheme="minorHAnsi" w:hAnsiTheme="minorHAnsi"/>
          <w:spacing w:val="-4"/>
          <w:w w:val="105"/>
        </w:rPr>
        <w:t xml:space="preserve"> </w:t>
      </w:r>
      <w:r w:rsidRPr="00943D2B">
        <w:rPr>
          <w:rFonts w:asciiTheme="minorHAnsi" w:hAnsiTheme="minorHAnsi"/>
          <w:w w:val="105"/>
        </w:rPr>
        <w:t>and</w:t>
      </w:r>
      <w:r w:rsidRPr="00943D2B">
        <w:rPr>
          <w:rFonts w:asciiTheme="minorHAnsi" w:hAnsiTheme="minorHAnsi"/>
          <w:spacing w:val="-3"/>
          <w:w w:val="105"/>
        </w:rPr>
        <w:t xml:space="preserve"> </w:t>
      </w:r>
      <w:r w:rsidR="004F6500">
        <w:rPr>
          <w:rFonts w:asciiTheme="minorHAnsi" w:hAnsiTheme="minorHAnsi"/>
          <w:w w:val="105"/>
        </w:rPr>
        <w:t>County</w:t>
      </w:r>
      <w:r w:rsidRPr="00943D2B">
        <w:rPr>
          <w:rFonts w:asciiTheme="minorHAnsi" w:hAnsiTheme="minorHAnsi"/>
          <w:spacing w:val="-4"/>
          <w:w w:val="105"/>
        </w:rPr>
        <w:t xml:space="preserve"> </w:t>
      </w:r>
      <w:r w:rsidRPr="00943D2B">
        <w:rPr>
          <w:rFonts w:asciiTheme="minorHAnsi" w:hAnsiTheme="minorHAnsi"/>
          <w:w w:val="105"/>
        </w:rPr>
        <w:t>staff;</w:t>
      </w:r>
      <w:r w:rsidRPr="00943D2B">
        <w:rPr>
          <w:rFonts w:asciiTheme="minorHAnsi" w:hAnsiTheme="minorHAnsi"/>
          <w:spacing w:val="-5"/>
          <w:w w:val="105"/>
        </w:rPr>
        <w:t xml:space="preserve"> </w:t>
      </w:r>
      <w:r w:rsidRPr="00943D2B">
        <w:rPr>
          <w:rFonts w:asciiTheme="minorHAnsi" w:hAnsiTheme="minorHAnsi"/>
          <w:w w:val="105"/>
        </w:rPr>
        <w:t>maintains</w:t>
      </w:r>
      <w:r w:rsidRPr="00943D2B">
        <w:rPr>
          <w:rFonts w:asciiTheme="minorHAnsi" w:hAnsiTheme="minorHAnsi"/>
          <w:spacing w:val="-4"/>
          <w:w w:val="105"/>
        </w:rPr>
        <w:t xml:space="preserve"> </w:t>
      </w:r>
      <w:r w:rsidRPr="00943D2B">
        <w:rPr>
          <w:rFonts w:asciiTheme="minorHAnsi" w:hAnsiTheme="minorHAnsi"/>
          <w:w w:val="105"/>
        </w:rPr>
        <w:t>confidentiality</w:t>
      </w:r>
      <w:r w:rsidRPr="00943D2B">
        <w:rPr>
          <w:rFonts w:asciiTheme="minorHAnsi" w:hAnsiTheme="minorHAnsi"/>
          <w:spacing w:val="-4"/>
          <w:w w:val="105"/>
        </w:rPr>
        <w:t xml:space="preserve"> </w:t>
      </w:r>
      <w:r w:rsidRPr="00943D2B">
        <w:rPr>
          <w:rFonts w:asciiTheme="minorHAnsi" w:hAnsiTheme="minorHAnsi"/>
          <w:w w:val="105"/>
        </w:rPr>
        <w:t>of work-related</w:t>
      </w:r>
      <w:r w:rsidRPr="00943D2B">
        <w:rPr>
          <w:rFonts w:asciiTheme="minorHAnsi" w:hAnsiTheme="minorHAnsi"/>
          <w:spacing w:val="-7"/>
          <w:w w:val="105"/>
        </w:rPr>
        <w:t xml:space="preserve"> </w:t>
      </w:r>
      <w:r w:rsidRPr="00943D2B">
        <w:rPr>
          <w:rFonts w:asciiTheme="minorHAnsi" w:hAnsiTheme="minorHAnsi"/>
          <w:w w:val="105"/>
        </w:rPr>
        <w:t>issues</w:t>
      </w:r>
      <w:r w:rsidRPr="00943D2B">
        <w:rPr>
          <w:rFonts w:asciiTheme="minorHAnsi" w:hAnsiTheme="minorHAnsi"/>
          <w:spacing w:val="-7"/>
          <w:w w:val="105"/>
        </w:rPr>
        <w:t xml:space="preserve"> </w:t>
      </w:r>
      <w:r w:rsidRPr="00943D2B">
        <w:rPr>
          <w:rFonts w:asciiTheme="minorHAnsi" w:hAnsiTheme="minorHAnsi"/>
          <w:w w:val="105"/>
        </w:rPr>
        <w:t>and</w:t>
      </w:r>
      <w:r w:rsidRPr="00943D2B">
        <w:rPr>
          <w:rFonts w:asciiTheme="minorHAnsi" w:hAnsiTheme="minorHAnsi"/>
          <w:spacing w:val="-6"/>
          <w:w w:val="105"/>
        </w:rPr>
        <w:t xml:space="preserve"> </w:t>
      </w:r>
      <w:r w:rsidR="004F6500">
        <w:rPr>
          <w:rFonts w:asciiTheme="minorHAnsi" w:hAnsiTheme="minorHAnsi"/>
          <w:w w:val="105"/>
        </w:rPr>
        <w:t>County</w:t>
      </w:r>
      <w:r w:rsidRPr="00943D2B">
        <w:rPr>
          <w:rFonts w:asciiTheme="minorHAnsi" w:hAnsiTheme="minorHAnsi"/>
          <w:spacing w:val="-7"/>
          <w:w w:val="105"/>
        </w:rPr>
        <w:t xml:space="preserve"> </w:t>
      </w:r>
      <w:r w:rsidRPr="00943D2B">
        <w:rPr>
          <w:rFonts w:asciiTheme="minorHAnsi" w:hAnsiTheme="minorHAnsi"/>
          <w:w w:val="105"/>
        </w:rPr>
        <w:t>information;</w:t>
      </w:r>
      <w:r w:rsidRPr="00943D2B">
        <w:rPr>
          <w:rFonts w:asciiTheme="minorHAnsi" w:hAnsiTheme="minorHAnsi"/>
          <w:spacing w:val="-8"/>
          <w:w w:val="105"/>
        </w:rPr>
        <w:t xml:space="preserve"> </w:t>
      </w:r>
      <w:r w:rsidRPr="00943D2B">
        <w:rPr>
          <w:rFonts w:asciiTheme="minorHAnsi" w:hAnsiTheme="minorHAnsi"/>
          <w:w w:val="105"/>
        </w:rPr>
        <w:t>performs</w:t>
      </w:r>
      <w:r w:rsidRPr="00943D2B">
        <w:rPr>
          <w:rFonts w:asciiTheme="minorHAnsi" w:hAnsiTheme="minorHAnsi"/>
          <w:spacing w:val="-8"/>
          <w:w w:val="105"/>
        </w:rPr>
        <w:t xml:space="preserve"> </w:t>
      </w:r>
      <w:r w:rsidRPr="00943D2B">
        <w:rPr>
          <w:rFonts w:asciiTheme="minorHAnsi" w:hAnsiTheme="minorHAnsi"/>
          <w:w w:val="105"/>
        </w:rPr>
        <w:t>other</w:t>
      </w:r>
      <w:r w:rsidRPr="00943D2B">
        <w:rPr>
          <w:rFonts w:asciiTheme="minorHAnsi" w:hAnsiTheme="minorHAnsi"/>
          <w:spacing w:val="-7"/>
          <w:w w:val="105"/>
        </w:rPr>
        <w:t xml:space="preserve"> </w:t>
      </w:r>
      <w:r w:rsidRPr="00943D2B">
        <w:rPr>
          <w:rFonts w:asciiTheme="minorHAnsi" w:hAnsiTheme="minorHAnsi"/>
          <w:w w:val="105"/>
        </w:rPr>
        <w:t>duties</w:t>
      </w:r>
      <w:r w:rsidRPr="00943D2B">
        <w:rPr>
          <w:rFonts w:asciiTheme="minorHAnsi" w:hAnsiTheme="minorHAnsi"/>
          <w:spacing w:val="-7"/>
          <w:w w:val="105"/>
        </w:rPr>
        <w:t xml:space="preserve"> </w:t>
      </w:r>
      <w:r w:rsidRPr="00943D2B">
        <w:rPr>
          <w:rFonts w:asciiTheme="minorHAnsi" w:hAnsiTheme="minorHAnsi"/>
          <w:w w:val="105"/>
        </w:rPr>
        <w:t>as</w:t>
      </w:r>
      <w:r w:rsidRPr="00943D2B">
        <w:rPr>
          <w:rFonts w:asciiTheme="minorHAnsi" w:hAnsiTheme="minorHAnsi"/>
          <w:spacing w:val="-7"/>
          <w:w w:val="105"/>
        </w:rPr>
        <w:t xml:space="preserve"> </w:t>
      </w:r>
      <w:r w:rsidRPr="00943D2B">
        <w:rPr>
          <w:rFonts w:asciiTheme="minorHAnsi" w:hAnsiTheme="minorHAnsi"/>
          <w:w w:val="105"/>
        </w:rPr>
        <w:t>required</w:t>
      </w:r>
      <w:r w:rsidRPr="00943D2B">
        <w:rPr>
          <w:rFonts w:asciiTheme="minorHAnsi" w:hAnsiTheme="minorHAnsi"/>
          <w:spacing w:val="-6"/>
          <w:w w:val="105"/>
        </w:rPr>
        <w:t xml:space="preserve"> </w:t>
      </w:r>
      <w:r w:rsidRPr="00943D2B">
        <w:rPr>
          <w:rFonts w:asciiTheme="minorHAnsi" w:hAnsiTheme="minorHAnsi"/>
          <w:w w:val="105"/>
        </w:rPr>
        <w:t>or</w:t>
      </w:r>
      <w:r w:rsidRPr="00943D2B">
        <w:rPr>
          <w:rFonts w:asciiTheme="minorHAnsi" w:hAnsiTheme="minorHAnsi"/>
          <w:spacing w:val="-8"/>
          <w:w w:val="105"/>
        </w:rPr>
        <w:t xml:space="preserve"> </w:t>
      </w:r>
      <w:r w:rsidRPr="00943D2B">
        <w:rPr>
          <w:rFonts w:asciiTheme="minorHAnsi" w:hAnsiTheme="minorHAnsi"/>
          <w:w w:val="105"/>
        </w:rPr>
        <w:t>assigned.</w:t>
      </w:r>
    </w:p>
    <w:p w14:paraId="6B239989" w14:textId="77777777" w:rsidR="0061167B" w:rsidRPr="00943D2B" w:rsidRDefault="005F4F57" w:rsidP="00FD19BB">
      <w:pPr>
        <w:pStyle w:val="ListParagraph"/>
        <w:numPr>
          <w:ilvl w:val="0"/>
          <w:numId w:val="3"/>
        </w:numPr>
        <w:tabs>
          <w:tab w:val="left" w:pos="320"/>
        </w:tabs>
        <w:spacing w:before="25" w:line="252" w:lineRule="auto"/>
        <w:ind w:right="103"/>
        <w:rPr>
          <w:rFonts w:asciiTheme="minorHAnsi" w:hAnsiTheme="minorHAnsi"/>
          <w:i/>
        </w:rPr>
      </w:pPr>
      <w:r w:rsidRPr="00943D2B">
        <w:rPr>
          <w:rFonts w:asciiTheme="minorHAnsi" w:hAnsiTheme="minorHAnsi"/>
          <w:i/>
          <w:w w:val="105"/>
        </w:rPr>
        <w:t>Employees may at any time be required to work in order to provide for the safety and well-being of the general</w:t>
      </w:r>
      <w:r w:rsidRPr="00943D2B">
        <w:rPr>
          <w:rFonts w:asciiTheme="minorHAnsi" w:hAnsiTheme="minorHAnsi"/>
          <w:i/>
          <w:spacing w:val="-11"/>
          <w:w w:val="105"/>
        </w:rPr>
        <w:t xml:space="preserve"> </w:t>
      </w:r>
      <w:r w:rsidRPr="00943D2B">
        <w:rPr>
          <w:rFonts w:asciiTheme="minorHAnsi" w:hAnsiTheme="minorHAnsi"/>
          <w:i/>
          <w:w w:val="105"/>
        </w:rPr>
        <w:t>public,</w:t>
      </w:r>
      <w:r w:rsidRPr="00943D2B">
        <w:rPr>
          <w:rFonts w:asciiTheme="minorHAnsi" w:hAnsiTheme="minorHAnsi"/>
          <w:i/>
          <w:spacing w:val="-11"/>
          <w:w w:val="105"/>
        </w:rPr>
        <w:t xml:space="preserve"> </w:t>
      </w:r>
      <w:r w:rsidRPr="00943D2B">
        <w:rPr>
          <w:rFonts w:asciiTheme="minorHAnsi" w:hAnsiTheme="minorHAnsi"/>
          <w:i/>
          <w:w w:val="105"/>
        </w:rPr>
        <w:t>including</w:t>
      </w:r>
      <w:r w:rsidRPr="00943D2B">
        <w:rPr>
          <w:rFonts w:asciiTheme="minorHAnsi" w:hAnsiTheme="minorHAnsi"/>
          <w:i/>
          <w:spacing w:val="-9"/>
          <w:w w:val="105"/>
        </w:rPr>
        <w:t xml:space="preserve"> </w:t>
      </w:r>
      <w:r w:rsidRPr="00943D2B">
        <w:rPr>
          <w:rFonts w:asciiTheme="minorHAnsi" w:hAnsiTheme="minorHAnsi"/>
          <w:i/>
          <w:w w:val="105"/>
        </w:rPr>
        <w:t>the</w:t>
      </w:r>
      <w:r w:rsidRPr="00943D2B">
        <w:rPr>
          <w:rFonts w:asciiTheme="minorHAnsi" w:hAnsiTheme="minorHAnsi"/>
          <w:i/>
          <w:spacing w:val="-9"/>
          <w:w w:val="105"/>
        </w:rPr>
        <w:t xml:space="preserve"> </w:t>
      </w:r>
      <w:r w:rsidRPr="00943D2B">
        <w:rPr>
          <w:rFonts w:asciiTheme="minorHAnsi" w:hAnsiTheme="minorHAnsi"/>
          <w:i/>
          <w:w w:val="105"/>
        </w:rPr>
        <w:t>delivery</w:t>
      </w:r>
      <w:r w:rsidRPr="00943D2B">
        <w:rPr>
          <w:rFonts w:asciiTheme="minorHAnsi" w:hAnsiTheme="minorHAnsi"/>
          <w:i/>
          <w:spacing w:val="-10"/>
          <w:w w:val="105"/>
        </w:rPr>
        <w:t xml:space="preserve"> </w:t>
      </w:r>
      <w:r w:rsidRPr="00943D2B">
        <w:rPr>
          <w:rFonts w:asciiTheme="minorHAnsi" w:hAnsiTheme="minorHAnsi"/>
          <w:i/>
          <w:w w:val="105"/>
        </w:rPr>
        <w:t>and</w:t>
      </w:r>
      <w:r w:rsidRPr="00943D2B">
        <w:rPr>
          <w:rFonts w:asciiTheme="minorHAnsi" w:hAnsiTheme="minorHAnsi"/>
          <w:i/>
          <w:spacing w:val="-9"/>
          <w:w w:val="105"/>
        </w:rPr>
        <w:t xml:space="preserve"> </w:t>
      </w:r>
      <w:r w:rsidRPr="00943D2B">
        <w:rPr>
          <w:rFonts w:asciiTheme="minorHAnsi" w:hAnsiTheme="minorHAnsi"/>
          <w:i/>
          <w:w w:val="105"/>
        </w:rPr>
        <w:t>restoration</w:t>
      </w:r>
      <w:r w:rsidRPr="00943D2B">
        <w:rPr>
          <w:rFonts w:asciiTheme="minorHAnsi" w:hAnsiTheme="minorHAnsi"/>
          <w:i/>
          <w:spacing w:val="-10"/>
          <w:w w:val="105"/>
        </w:rPr>
        <w:t xml:space="preserve"> </w:t>
      </w:r>
      <w:r w:rsidRPr="00943D2B">
        <w:rPr>
          <w:rFonts w:asciiTheme="minorHAnsi" w:hAnsiTheme="minorHAnsi"/>
          <w:i/>
          <w:w w:val="105"/>
        </w:rPr>
        <w:t>of</w:t>
      </w:r>
      <w:r w:rsidRPr="00943D2B">
        <w:rPr>
          <w:rFonts w:asciiTheme="minorHAnsi" w:hAnsiTheme="minorHAnsi"/>
          <w:i/>
          <w:spacing w:val="-10"/>
          <w:w w:val="105"/>
        </w:rPr>
        <w:t xml:space="preserve"> </w:t>
      </w:r>
      <w:r w:rsidRPr="00943D2B">
        <w:rPr>
          <w:rFonts w:asciiTheme="minorHAnsi" w:hAnsiTheme="minorHAnsi"/>
          <w:i/>
          <w:w w:val="105"/>
        </w:rPr>
        <w:t>vital</w:t>
      </w:r>
      <w:r w:rsidRPr="00943D2B">
        <w:rPr>
          <w:rFonts w:asciiTheme="minorHAnsi" w:hAnsiTheme="minorHAnsi"/>
          <w:i/>
          <w:spacing w:val="-11"/>
          <w:w w:val="105"/>
        </w:rPr>
        <w:t xml:space="preserve"> </w:t>
      </w:r>
      <w:r w:rsidRPr="00943D2B">
        <w:rPr>
          <w:rFonts w:asciiTheme="minorHAnsi" w:hAnsiTheme="minorHAnsi"/>
          <w:i/>
          <w:w w:val="105"/>
        </w:rPr>
        <w:t>services,</w:t>
      </w:r>
      <w:r w:rsidRPr="00943D2B">
        <w:rPr>
          <w:rFonts w:asciiTheme="minorHAnsi" w:hAnsiTheme="minorHAnsi"/>
          <w:i/>
          <w:spacing w:val="-11"/>
          <w:w w:val="105"/>
        </w:rPr>
        <w:t xml:space="preserve"> </w:t>
      </w:r>
      <w:r w:rsidRPr="00943D2B">
        <w:rPr>
          <w:rFonts w:asciiTheme="minorHAnsi" w:hAnsiTheme="minorHAnsi"/>
          <w:i/>
          <w:w w:val="105"/>
        </w:rPr>
        <w:t>in</w:t>
      </w:r>
      <w:r w:rsidRPr="00943D2B">
        <w:rPr>
          <w:rFonts w:asciiTheme="minorHAnsi" w:hAnsiTheme="minorHAnsi"/>
          <w:i/>
          <w:spacing w:val="-9"/>
          <w:w w:val="105"/>
        </w:rPr>
        <w:t xml:space="preserve"> </w:t>
      </w:r>
      <w:r w:rsidRPr="00943D2B">
        <w:rPr>
          <w:rFonts w:asciiTheme="minorHAnsi" w:hAnsiTheme="minorHAnsi"/>
          <w:i/>
          <w:w w:val="105"/>
        </w:rPr>
        <w:t>the</w:t>
      </w:r>
      <w:r w:rsidRPr="00943D2B">
        <w:rPr>
          <w:rFonts w:asciiTheme="minorHAnsi" w:hAnsiTheme="minorHAnsi"/>
          <w:i/>
          <w:spacing w:val="-9"/>
          <w:w w:val="105"/>
        </w:rPr>
        <w:t xml:space="preserve"> </w:t>
      </w:r>
      <w:r w:rsidRPr="00943D2B">
        <w:rPr>
          <w:rFonts w:asciiTheme="minorHAnsi" w:hAnsiTheme="minorHAnsi"/>
          <w:i/>
          <w:w w:val="105"/>
        </w:rPr>
        <w:t>event</w:t>
      </w:r>
      <w:r w:rsidRPr="00943D2B">
        <w:rPr>
          <w:rFonts w:asciiTheme="minorHAnsi" w:hAnsiTheme="minorHAnsi"/>
          <w:i/>
          <w:spacing w:val="-11"/>
          <w:w w:val="105"/>
        </w:rPr>
        <w:t xml:space="preserve"> </w:t>
      </w:r>
      <w:r w:rsidRPr="00943D2B">
        <w:rPr>
          <w:rFonts w:asciiTheme="minorHAnsi" w:hAnsiTheme="minorHAnsi"/>
          <w:i/>
          <w:w w:val="105"/>
        </w:rPr>
        <w:t>of</w:t>
      </w:r>
      <w:r w:rsidRPr="00943D2B">
        <w:rPr>
          <w:rFonts w:asciiTheme="minorHAnsi" w:hAnsiTheme="minorHAnsi"/>
          <w:i/>
          <w:spacing w:val="-11"/>
          <w:w w:val="105"/>
        </w:rPr>
        <w:t xml:space="preserve"> </w:t>
      </w:r>
      <w:r w:rsidRPr="00943D2B">
        <w:rPr>
          <w:rFonts w:asciiTheme="minorHAnsi" w:hAnsiTheme="minorHAnsi"/>
          <w:i/>
          <w:w w:val="105"/>
        </w:rPr>
        <w:t>an</w:t>
      </w:r>
      <w:r w:rsidRPr="00943D2B">
        <w:rPr>
          <w:rFonts w:asciiTheme="minorHAnsi" w:hAnsiTheme="minorHAnsi"/>
          <w:i/>
          <w:spacing w:val="-9"/>
          <w:w w:val="105"/>
        </w:rPr>
        <w:t xml:space="preserve"> </w:t>
      </w:r>
      <w:r w:rsidRPr="00943D2B">
        <w:rPr>
          <w:rFonts w:asciiTheme="minorHAnsi" w:hAnsiTheme="minorHAnsi"/>
          <w:i/>
          <w:w w:val="105"/>
        </w:rPr>
        <w:t>emergency.</w:t>
      </w:r>
    </w:p>
    <w:p w14:paraId="4FC5FEED" w14:textId="77777777" w:rsidR="0061167B" w:rsidRPr="00943D2B" w:rsidRDefault="0061167B">
      <w:pPr>
        <w:pStyle w:val="BodyText"/>
        <w:spacing w:before="6"/>
        <w:rPr>
          <w:rFonts w:asciiTheme="minorHAnsi" w:hAnsiTheme="minorHAnsi"/>
          <w:i/>
          <w:sz w:val="22"/>
          <w:szCs w:val="22"/>
        </w:rPr>
      </w:pPr>
    </w:p>
    <w:p w14:paraId="79D1A223" w14:textId="77777777" w:rsidR="0061167B" w:rsidRPr="00943D2B" w:rsidRDefault="005F4F57" w:rsidP="00FD19BB">
      <w:pPr>
        <w:pStyle w:val="Heading2"/>
        <w:rPr>
          <w:rFonts w:asciiTheme="minorHAnsi" w:hAnsiTheme="minorHAnsi"/>
          <w:sz w:val="22"/>
          <w:szCs w:val="22"/>
        </w:rPr>
      </w:pPr>
      <w:r w:rsidRPr="00943D2B">
        <w:rPr>
          <w:rFonts w:asciiTheme="minorHAnsi" w:hAnsiTheme="minorHAnsi"/>
          <w:w w:val="105"/>
          <w:sz w:val="22"/>
          <w:szCs w:val="22"/>
        </w:rPr>
        <w:t>KNOWLEDGE AND SKILLS:</w:t>
      </w:r>
    </w:p>
    <w:p w14:paraId="7A4602F6" w14:textId="77777777" w:rsidR="0061167B" w:rsidRPr="00943D2B" w:rsidRDefault="005F4F57">
      <w:pPr>
        <w:spacing w:before="1"/>
        <w:ind w:left="103"/>
        <w:rPr>
          <w:rFonts w:asciiTheme="minorHAnsi" w:hAnsiTheme="minorHAnsi"/>
          <w:b/>
        </w:rPr>
      </w:pPr>
      <w:r w:rsidRPr="00943D2B">
        <w:rPr>
          <w:rFonts w:asciiTheme="minorHAnsi" w:hAnsiTheme="minorHAnsi"/>
          <w:b/>
          <w:w w:val="105"/>
        </w:rPr>
        <w:t>Knowledge</w:t>
      </w:r>
      <w:r w:rsidR="00FD19BB" w:rsidRPr="00943D2B">
        <w:rPr>
          <w:rFonts w:asciiTheme="minorHAnsi" w:hAnsiTheme="minorHAnsi"/>
          <w:b/>
          <w:w w:val="105"/>
        </w:rPr>
        <w:t xml:space="preserve"> of</w:t>
      </w:r>
      <w:r w:rsidRPr="00943D2B">
        <w:rPr>
          <w:rFonts w:asciiTheme="minorHAnsi" w:hAnsiTheme="minorHAnsi"/>
          <w:b/>
          <w:w w:val="105"/>
        </w:rPr>
        <w:t>:</w:t>
      </w:r>
    </w:p>
    <w:p w14:paraId="6AEC8715" w14:textId="77777777" w:rsidR="0061167B" w:rsidRPr="00943D2B" w:rsidRDefault="00BC61CE" w:rsidP="00FD19BB">
      <w:pPr>
        <w:pStyle w:val="ListParagraph"/>
        <w:numPr>
          <w:ilvl w:val="0"/>
          <w:numId w:val="2"/>
        </w:numPr>
        <w:tabs>
          <w:tab w:val="left" w:pos="462"/>
          <w:tab w:val="left" w:pos="464"/>
        </w:tabs>
        <w:spacing w:before="32"/>
        <w:rPr>
          <w:rFonts w:asciiTheme="minorHAnsi" w:hAnsiTheme="minorHAnsi"/>
        </w:rPr>
      </w:pPr>
      <w:r w:rsidRPr="00943D2B">
        <w:rPr>
          <w:rFonts w:asciiTheme="minorHAnsi" w:hAnsiTheme="minorHAnsi"/>
          <w:w w:val="105"/>
        </w:rPr>
        <w:t>County</w:t>
      </w:r>
      <w:r w:rsidR="005F4F57" w:rsidRPr="00943D2B">
        <w:rPr>
          <w:rFonts w:asciiTheme="minorHAnsi" w:hAnsiTheme="minorHAnsi"/>
          <w:w w:val="105"/>
        </w:rPr>
        <w:t xml:space="preserve"> organization, operations, policies, and procedures.</w:t>
      </w:r>
    </w:p>
    <w:p w14:paraId="20EC3882" w14:textId="77777777" w:rsidR="0061167B" w:rsidRPr="00943D2B" w:rsidRDefault="005F4F57"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t>Principles and practices of planning, zoning and land</w:t>
      </w:r>
      <w:r w:rsidRPr="00943D2B">
        <w:rPr>
          <w:rFonts w:asciiTheme="minorHAnsi" w:hAnsiTheme="minorHAnsi"/>
          <w:spacing w:val="-36"/>
          <w:w w:val="105"/>
        </w:rPr>
        <w:t xml:space="preserve"> </w:t>
      </w:r>
      <w:r w:rsidRPr="00943D2B">
        <w:rPr>
          <w:rFonts w:asciiTheme="minorHAnsi" w:hAnsiTheme="minorHAnsi"/>
          <w:w w:val="105"/>
        </w:rPr>
        <w:t>use.</w:t>
      </w:r>
    </w:p>
    <w:p w14:paraId="21409E9B" w14:textId="77777777" w:rsidR="0061167B" w:rsidRPr="00943D2B" w:rsidRDefault="00FD19BB" w:rsidP="00FD19BB">
      <w:pPr>
        <w:pStyle w:val="ListParagraph"/>
        <w:numPr>
          <w:ilvl w:val="0"/>
          <w:numId w:val="2"/>
        </w:numPr>
        <w:tabs>
          <w:tab w:val="left" w:pos="462"/>
          <w:tab w:val="left" w:pos="464"/>
        </w:tabs>
        <w:spacing w:before="30"/>
        <w:rPr>
          <w:rFonts w:asciiTheme="minorHAnsi" w:hAnsiTheme="minorHAnsi"/>
        </w:rPr>
      </w:pPr>
      <w:r w:rsidRPr="00943D2B">
        <w:rPr>
          <w:rFonts w:asciiTheme="minorHAnsi" w:hAnsiTheme="minorHAnsi"/>
          <w:w w:val="105"/>
        </w:rPr>
        <w:t>Local</w:t>
      </w:r>
      <w:r w:rsidR="005F4F57" w:rsidRPr="00943D2B">
        <w:rPr>
          <w:rFonts w:asciiTheme="minorHAnsi" w:hAnsiTheme="minorHAnsi"/>
          <w:w w:val="105"/>
        </w:rPr>
        <w:t xml:space="preserve"> and state l</w:t>
      </w:r>
      <w:r w:rsidRPr="00943D2B">
        <w:rPr>
          <w:rFonts w:asciiTheme="minorHAnsi" w:hAnsiTheme="minorHAnsi"/>
          <w:w w:val="105"/>
        </w:rPr>
        <w:t>aws governing environmental and land use</w:t>
      </w:r>
      <w:r w:rsidR="005F4F57" w:rsidRPr="00943D2B">
        <w:rPr>
          <w:rFonts w:asciiTheme="minorHAnsi" w:hAnsiTheme="minorHAnsi"/>
          <w:w w:val="105"/>
        </w:rPr>
        <w:t>.</w:t>
      </w:r>
    </w:p>
    <w:p w14:paraId="47116FCF" w14:textId="77777777" w:rsidR="0061167B" w:rsidRPr="00943D2B" w:rsidRDefault="00FD19BB"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t>Local</w:t>
      </w:r>
      <w:r w:rsidR="005F4F57" w:rsidRPr="00943D2B">
        <w:rPr>
          <w:rFonts w:asciiTheme="minorHAnsi" w:hAnsiTheme="minorHAnsi"/>
          <w:w w:val="105"/>
        </w:rPr>
        <w:t xml:space="preserve"> codes and</w:t>
      </w:r>
      <w:r w:rsidR="005F4F57" w:rsidRPr="00943D2B">
        <w:rPr>
          <w:rFonts w:asciiTheme="minorHAnsi" w:hAnsiTheme="minorHAnsi"/>
          <w:spacing w:val="1"/>
          <w:w w:val="105"/>
        </w:rPr>
        <w:t xml:space="preserve"> </w:t>
      </w:r>
      <w:r w:rsidR="005F4F57" w:rsidRPr="00943D2B">
        <w:rPr>
          <w:rFonts w:asciiTheme="minorHAnsi" w:hAnsiTheme="minorHAnsi"/>
          <w:w w:val="105"/>
        </w:rPr>
        <w:t>ordinances.</w:t>
      </w:r>
    </w:p>
    <w:p w14:paraId="02FB2754" w14:textId="77777777" w:rsidR="00BC61CE" w:rsidRPr="00943D2B" w:rsidRDefault="005F4F57" w:rsidP="00FD19BB">
      <w:pPr>
        <w:pStyle w:val="ListParagraph"/>
        <w:numPr>
          <w:ilvl w:val="0"/>
          <w:numId w:val="2"/>
        </w:numPr>
        <w:tabs>
          <w:tab w:val="left" w:pos="462"/>
          <w:tab w:val="left" w:pos="464"/>
        </w:tabs>
        <w:spacing w:before="64"/>
        <w:rPr>
          <w:rFonts w:asciiTheme="minorHAnsi" w:hAnsiTheme="minorHAnsi"/>
        </w:rPr>
      </w:pPr>
      <w:r w:rsidRPr="00943D2B">
        <w:rPr>
          <w:rFonts w:asciiTheme="minorHAnsi" w:hAnsiTheme="minorHAnsi"/>
          <w:w w:val="105"/>
        </w:rPr>
        <w:t>Site plan review</w:t>
      </w:r>
      <w:r w:rsidRPr="00943D2B">
        <w:rPr>
          <w:rFonts w:asciiTheme="minorHAnsi" w:hAnsiTheme="minorHAnsi"/>
          <w:spacing w:val="5"/>
          <w:w w:val="105"/>
        </w:rPr>
        <w:t xml:space="preserve"> </w:t>
      </w:r>
      <w:r w:rsidRPr="00943D2B">
        <w:rPr>
          <w:rFonts w:asciiTheme="minorHAnsi" w:hAnsiTheme="minorHAnsi"/>
          <w:w w:val="105"/>
        </w:rPr>
        <w:t>methods</w:t>
      </w:r>
    </w:p>
    <w:p w14:paraId="78206DCC" w14:textId="77777777" w:rsidR="0061167B" w:rsidRPr="00943D2B" w:rsidRDefault="00BC61CE" w:rsidP="00FD19BB">
      <w:pPr>
        <w:pStyle w:val="ListParagraph"/>
        <w:numPr>
          <w:ilvl w:val="0"/>
          <w:numId w:val="2"/>
        </w:numPr>
        <w:tabs>
          <w:tab w:val="left" w:pos="462"/>
          <w:tab w:val="left" w:pos="464"/>
        </w:tabs>
        <w:spacing w:before="64"/>
        <w:rPr>
          <w:rFonts w:asciiTheme="minorHAnsi" w:hAnsiTheme="minorHAnsi"/>
        </w:rPr>
      </w:pPr>
      <w:r w:rsidRPr="00943D2B">
        <w:rPr>
          <w:rFonts w:asciiTheme="minorHAnsi" w:hAnsiTheme="minorHAnsi"/>
          <w:w w:val="105"/>
        </w:rPr>
        <w:t>Georgia Planning Act</w:t>
      </w:r>
      <w:r w:rsidR="005F4F57" w:rsidRPr="00943D2B">
        <w:rPr>
          <w:rFonts w:asciiTheme="minorHAnsi" w:hAnsiTheme="minorHAnsi"/>
          <w:w w:val="105"/>
        </w:rPr>
        <w:t>.</w:t>
      </w:r>
    </w:p>
    <w:p w14:paraId="0F21125E" w14:textId="77777777" w:rsidR="0061167B" w:rsidRPr="00943D2B" w:rsidRDefault="005F4F57" w:rsidP="00FD19BB">
      <w:pPr>
        <w:pStyle w:val="ListParagraph"/>
        <w:numPr>
          <w:ilvl w:val="0"/>
          <w:numId w:val="2"/>
        </w:numPr>
        <w:tabs>
          <w:tab w:val="left" w:pos="462"/>
          <w:tab w:val="left" w:pos="464"/>
        </w:tabs>
        <w:spacing w:before="30"/>
        <w:rPr>
          <w:rFonts w:asciiTheme="minorHAnsi" w:hAnsiTheme="minorHAnsi"/>
        </w:rPr>
      </w:pPr>
      <w:r w:rsidRPr="00943D2B">
        <w:rPr>
          <w:rFonts w:asciiTheme="minorHAnsi" w:hAnsiTheme="minorHAnsi"/>
          <w:w w:val="105"/>
        </w:rPr>
        <w:t>Geographic Information Systems</w:t>
      </w:r>
      <w:r w:rsidRPr="00943D2B">
        <w:rPr>
          <w:rFonts w:asciiTheme="minorHAnsi" w:hAnsiTheme="minorHAnsi"/>
          <w:spacing w:val="3"/>
          <w:w w:val="105"/>
        </w:rPr>
        <w:t xml:space="preserve"> </w:t>
      </w:r>
      <w:r w:rsidRPr="00943D2B">
        <w:rPr>
          <w:rFonts w:asciiTheme="minorHAnsi" w:hAnsiTheme="minorHAnsi"/>
          <w:w w:val="105"/>
        </w:rPr>
        <w:t>(GIS).</w:t>
      </w:r>
    </w:p>
    <w:p w14:paraId="02CA4FE2" w14:textId="77777777" w:rsidR="0061167B" w:rsidRPr="00943D2B" w:rsidRDefault="005F4F57"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t>Principles and practices of project</w:t>
      </w:r>
      <w:r w:rsidRPr="00943D2B">
        <w:rPr>
          <w:rFonts w:asciiTheme="minorHAnsi" w:hAnsiTheme="minorHAnsi"/>
          <w:spacing w:val="4"/>
          <w:w w:val="105"/>
        </w:rPr>
        <w:t xml:space="preserve"> </w:t>
      </w:r>
      <w:r w:rsidRPr="00943D2B">
        <w:rPr>
          <w:rFonts w:asciiTheme="minorHAnsi" w:hAnsiTheme="minorHAnsi"/>
          <w:w w:val="105"/>
        </w:rPr>
        <w:t>management.</w:t>
      </w:r>
    </w:p>
    <w:p w14:paraId="610CA6F7" w14:textId="77777777" w:rsidR="0061167B" w:rsidRPr="00943D2B" w:rsidRDefault="005F4F57"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t>Business and personal computers, and spreadsheet software</w:t>
      </w:r>
      <w:r w:rsidRPr="00943D2B">
        <w:rPr>
          <w:rFonts w:asciiTheme="minorHAnsi" w:hAnsiTheme="minorHAnsi"/>
          <w:spacing w:val="4"/>
          <w:w w:val="105"/>
        </w:rPr>
        <w:t xml:space="preserve"> </w:t>
      </w:r>
      <w:r w:rsidRPr="00943D2B">
        <w:rPr>
          <w:rFonts w:asciiTheme="minorHAnsi" w:hAnsiTheme="minorHAnsi"/>
          <w:w w:val="105"/>
        </w:rPr>
        <w:t>applications.</w:t>
      </w:r>
    </w:p>
    <w:p w14:paraId="3D6E4A97" w14:textId="77777777" w:rsidR="0061167B" w:rsidRPr="00943D2B" w:rsidRDefault="0061167B">
      <w:pPr>
        <w:pStyle w:val="BodyText"/>
        <w:spacing w:before="4"/>
        <w:rPr>
          <w:rFonts w:asciiTheme="minorHAnsi" w:hAnsiTheme="minorHAnsi"/>
          <w:sz w:val="22"/>
          <w:szCs w:val="22"/>
        </w:rPr>
      </w:pPr>
    </w:p>
    <w:p w14:paraId="4B305C2B" w14:textId="77777777" w:rsidR="0061167B" w:rsidRPr="00943D2B" w:rsidRDefault="005F4F57" w:rsidP="00FD19BB">
      <w:pPr>
        <w:pStyle w:val="Heading2"/>
        <w:rPr>
          <w:rFonts w:asciiTheme="minorHAnsi" w:hAnsiTheme="minorHAnsi"/>
          <w:sz w:val="22"/>
          <w:szCs w:val="22"/>
        </w:rPr>
      </w:pPr>
      <w:r w:rsidRPr="00943D2B">
        <w:rPr>
          <w:rFonts w:asciiTheme="minorHAnsi" w:hAnsiTheme="minorHAnsi"/>
          <w:w w:val="105"/>
          <w:sz w:val="22"/>
          <w:szCs w:val="22"/>
        </w:rPr>
        <w:t>Skill in:</w:t>
      </w:r>
    </w:p>
    <w:p w14:paraId="194CCB3E" w14:textId="77777777" w:rsidR="0061167B" w:rsidRPr="00943D2B" w:rsidRDefault="005F4F57" w:rsidP="00FD19BB">
      <w:pPr>
        <w:pStyle w:val="ListParagraph"/>
        <w:numPr>
          <w:ilvl w:val="0"/>
          <w:numId w:val="2"/>
        </w:numPr>
        <w:tabs>
          <w:tab w:val="left" w:pos="462"/>
          <w:tab w:val="left" w:pos="464"/>
        </w:tabs>
        <w:spacing w:before="32"/>
        <w:rPr>
          <w:rFonts w:asciiTheme="minorHAnsi" w:hAnsiTheme="minorHAnsi"/>
        </w:rPr>
      </w:pPr>
      <w:r w:rsidRPr="00943D2B">
        <w:rPr>
          <w:rFonts w:asciiTheme="minorHAnsi" w:hAnsiTheme="minorHAnsi"/>
          <w:w w:val="105"/>
        </w:rPr>
        <w:t>Handling situations requiring diplomacy, fairness, firmness and sound</w:t>
      </w:r>
      <w:r w:rsidRPr="00943D2B">
        <w:rPr>
          <w:rFonts w:asciiTheme="minorHAnsi" w:hAnsiTheme="minorHAnsi"/>
          <w:spacing w:val="2"/>
          <w:w w:val="105"/>
        </w:rPr>
        <w:t xml:space="preserve"> </w:t>
      </w:r>
      <w:r w:rsidRPr="00943D2B">
        <w:rPr>
          <w:rFonts w:asciiTheme="minorHAnsi" w:hAnsiTheme="minorHAnsi"/>
          <w:w w:val="105"/>
        </w:rPr>
        <w:t>judgment.</w:t>
      </w:r>
    </w:p>
    <w:p w14:paraId="321DD966" w14:textId="77777777" w:rsidR="0061167B" w:rsidRPr="00943D2B" w:rsidRDefault="005F4F57" w:rsidP="00FD19BB">
      <w:pPr>
        <w:pStyle w:val="ListParagraph"/>
        <w:numPr>
          <w:ilvl w:val="0"/>
          <w:numId w:val="2"/>
        </w:numPr>
        <w:tabs>
          <w:tab w:val="left" w:pos="462"/>
          <w:tab w:val="left" w:pos="464"/>
        </w:tabs>
        <w:spacing w:before="26"/>
        <w:rPr>
          <w:rFonts w:asciiTheme="minorHAnsi" w:hAnsiTheme="minorHAnsi"/>
        </w:rPr>
      </w:pPr>
      <w:r w:rsidRPr="00943D2B">
        <w:rPr>
          <w:rFonts w:asciiTheme="minorHAnsi" w:hAnsiTheme="minorHAnsi"/>
          <w:w w:val="105"/>
        </w:rPr>
        <w:t>Providing efficient customer</w:t>
      </w:r>
      <w:r w:rsidRPr="00943D2B">
        <w:rPr>
          <w:rFonts w:asciiTheme="minorHAnsi" w:hAnsiTheme="minorHAnsi"/>
          <w:spacing w:val="2"/>
          <w:w w:val="105"/>
        </w:rPr>
        <w:t xml:space="preserve"> </w:t>
      </w:r>
      <w:r w:rsidRPr="00943D2B">
        <w:rPr>
          <w:rFonts w:asciiTheme="minorHAnsi" w:hAnsiTheme="minorHAnsi"/>
          <w:w w:val="105"/>
        </w:rPr>
        <w:t>service.</w:t>
      </w:r>
    </w:p>
    <w:p w14:paraId="3E29E9A8" w14:textId="77777777" w:rsidR="0061167B" w:rsidRPr="00943D2B" w:rsidRDefault="005F4F57"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t>Understanding and applying policies and procedures, and applicable federal and state</w:t>
      </w:r>
      <w:r w:rsidRPr="00943D2B">
        <w:rPr>
          <w:rFonts w:asciiTheme="minorHAnsi" w:hAnsiTheme="minorHAnsi"/>
          <w:spacing w:val="-40"/>
          <w:w w:val="105"/>
        </w:rPr>
        <w:t xml:space="preserve"> </w:t>
      </w:r>
      <w:r w:rsidRPr="00943D2B">
        <w:rPr>
          <w:rFonts w:asciiTheme="minorHAnsi" w:hAnsiTheme="minorHAnsi"/>
          <w:w w:val="105"/>
        </w:rPr>
        <w:t>regulations.</w:t>
      </w:r>
    </w:p>
    <w:p w14:paraId="68F5B66F" w14:textId="77777777" w:rsidR="0061167B" w:rsidRPr="00943D2B" w:rsidRDefault="005F4F57" w:rsidP="00FD19BB">
      <w:pPr>
        <w:pStyle w:val="ListParagraph"/>
        <w:numPr>
          <w:ilvl w:val="0"/>
          <w:numId w:val="2"/>
        </w:numPr>
        <w:tabs>
          <w:tab w:val="left" w:pos="462"/>
          <w:tab w:val="left" w:pos="464"/>
        </w:tabs>
        <w:spacing w:before="30"/>
        <w:rPr>
          <w:rFonts w:asciiTheme="minorHAnsi" w:hAnsiTheme="minorHAnsi"/>
        </w:rPr>
      </w:pPr>
      <w:r w:rsidRPr="00943D2B">
        <w:rPr>
          <w:rFonts w:asciiTheme="minorHAnsi" w:hAnsiTheme="minorHAnsi"/>
          <w:w w:val="105"/>
        </w:rPr>
        <w:t>Reading and interpreting</w:t>
      </w:r>
      <w:r w:rsidRPr="00943D2B">
        <w:rPr>
          <w:rFonts w:asciiTheme="minorHAnsi" w:hAnsiTheme="minorHAnsi"/>
          <w:spacing w:val="3"/>
          <w:w w:val="105"/>
        </w:rPr>
        <w:t xml:space="preserve"> </w:t>
      </w:r>
      <w:r w:rsidRPr="00943D2B">
        <w:rPr>
          <w:rFonts w:asciiTheme="minorHAnsi" w:hAnsiTheme="minorHAnsi"/>
          <w:w w:val="105"/>
        </w:rPr>
        <w:t>codes.</w:t>
      </w:r>
    </w:p>
    <w:p w14:paraId="3564A973" w14:textId="77777777" w:rsidR="0061167B" w:rsidRPr="00943D2B" w:rsidRDefault="005F4F57"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t>Organizing and maintaining records and analyzing</w:t>
      </w:r>
      <w:r w:rsidRPr="00943D2B">
        <w:rPr>
          <w:rFonts w:asciiTheme="minorHAnsi" w:hAnsiTheme="minorHAnsi"/>
          <w:spacing w:val="8"/>
          <w:w w:val="105"/>
        </w:rPr>
        <w:t xml:space="preserve"> </w:t>
      </w:r>
      <w:r w:rsidRPr="00943D2B">
        <w:rPr>
          <w:rFonts w:asciiTheme="minorHAnsi" w:hAnsiTheme="minorHAnsi"/>
          <w:w w:val="105"/>
        </w:rPr>
        <w:t>data.</w:t>
      </w:r>
    </w:p>
    <w:p w14:paraId="71C5748B" w14:textId="77777777" w:rsidR="0061167B" w:rsidRPr="00943D2B" w:rsidRDefault="005F4F57"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t>Establishing and maintaining cooperative working relationships.</w:t>
      </w:r>
    </w:p>
    <w:p w14:paraId="3F14FB8C" w14:textId="77777777" w:rsidR="0061167B" w:rsidRPr="00943D2B" w:rsidRDefault="005F4F57" w:rsidP="00FD19BB">
      <w:pPr>
        <w:pStyle w:val="ListParagraph"/>
        <w:numPr>
          <w:ilvl w:val="0"/>
          <w:numId w:val="2"/>
        </w:numPr>
        <w:tabs>
          <w:tab w:val="left" w:pos="462"/>
          <w:tab w:val="left" w:pos="464"/>
        </w:tabs>
        <w:rPr>
          <w:rFonts w:asciiTheme="minorHAnsi" w:hAnsiTheme="minorHAnsi"/>
        </w:rPr>
      </w:pPr>
      <w:r w:rsidRPr="00943D2B">
        <w:rPr>
          <w:rFonts w:asciiTheme="minorHAnsi" w:hAnsiTheme="minorHAnsi"/>
          <w:w w:val="105"/>
        </w:rPr>
        <w:lastRenderedPageBreak/>
        <w:t>Communicating effectively verbally and in</w:t>
      </w:r>
      <w:r w:rsidRPr="00943D2B">
        <w:rPr>
          <w:rFonts w:asciiTheme="minorHAnsi" w:hAnsiTheme="minorHAnsi"/>
          <w:spacing w:val="3"/>
          <w:w w:val="105"/>
        </w:rPr>
        <w:t xml:space="preserve"> </w:t>
      </w:r>
      <w:r w:rsidRPr="00943D2B">
        <w:rPr>
          <w:rFonts w:asciiTheme="minorHAnsi" w:hAnsiTheme="minorHAnsi"/>
          <w:w w:val="105"/>
        </w:rPr>
        <w:t>writing.</w:t>
      </w:r>
    </w:p>
    <w:p w14:paraId="2302F7DD" w14:textId="77777777" w:rsidR="0061167B" w:rsidRPr="00943D2B" w:rsidRDefault="0061167B">
      <w:pPr>
        <w:pStyle w:val="BodyText"/>
        <w:spacing w:before="4"/>
        <w:rPr>
          <w:rFonts w:asciiTheme="minorHAnsi" w:hAnsiTheme="minorHAnsi"/>
          <w:sz w:val="22"/>
          <w:szCs w:val="22"/>
        </w:rPr>
      </w:pPr>
    </w:p>
    <w:p w14:paraId="43EB9022" w14:textId="1D56097B" w:rsidR="0061167B" w:rsidRPr="00943D2B" w:rsidRDefault="00681C50">
      <w:pPr>
        <w:pStyle w:val="Heading2"/>
        <w:rPr>
          <w:rFonts w:asciiTheme="minorHAnsi" w:hAnsiTheme="minorHAnsi"/>
          <w:sz w:val="22"/>
          <w:szCs w:val="22"/>
        </w:rPr>
      </w:pPr>
      <w:r>
        <w:rPr>
          <w:rFonts w:asciiTheme="minorHAnsi" w:hAnsiTheme="minorHAnsi"/>
          <w:w w:val="105"/>
          <w:sz w:val="22"/>
          <w:szCs w:val="22"/>
        </w:rPr>
        <w:t xml:space="preserve">PREFERRED </w:t>
      </w:r>
      <w:r w:rsidR="005F4F57" w:rsidRPr="00943D2B">
        <w:rPr>
          <w:rFonts w:asciiTheme="minorHAnsi" w:hAnsiTheme="minorHAnsi"/>
          <w:w w:val="105"/>
          <w:sz w:val="22"/>
          <w:szCs w:val="22"/>
        </w:rPr>
        <w:t xml:space="preserve"> QUALIFICATIONS:</w:t>
      </w:r>
    </w:p>
    <w:p w14:paraId="3F0540B1" w14:textId="449851F9" w:rsidR="0061167B" w:rsidRPr="00943D2B" w:rsidRDefault="00294A1D">
      <w:pPr>
        <w:pStyle w:val="BodyText"/>
        <w:spacing w:before="32" w:line="252" w:lineRule="auto"/>
        <w:ind w:left="103"/>
        <w:rPr>
          <w:rFonts w:asciiTheme="minorHAnsi" w:hAnsiTheme="minorHAnsi"/>
          <w:sz w:val="22"/>
          <w:szCs w:val="22"/>
        </w:rPr>
      </w:pPr>
      <w:r>
        <w:rPr>
          <w:rFonts w:asciiTheme="minorHAnsi" w:hAnsiTheme="minorHAnsi"/>
          <w:w w:val="105"/>
          <w:sz w:val="22"/>
          <w:szCs w:val="22"/>
        </w:rPr>
        <w:t>High School diploma</w:t>
      </w:r>
      <w:r w:rsidR="005F4F57" w:rsidRPr="00943D2B">
        <w:rPr>
          <w:rFonts w:asciiTheme="minorHAnsi" w:hAnsiTheme="minorHAnsi"/>
          <w:w w:val="105"/>
          <w:sz w:val="22"/>
          <w:szCs w:val="22"/>
        </w:rPr>
        <w:t xml:space="preserve"> AND t</w:t>
      </w:r>
      <w:r w:rsidR="004F6500">
        <w:rPr>
          <w:rFonts w:asciiTheme="minorHAnsi" w:hAnsiTheme="minorHAnsi"/>
          <w:w w:val="105"/>
          <w:sz w:val="22"/>
          <w:szCs w:val="22"/>
        </w:rPr>
        <w:t>wo</w:t>
      </w:r>
      <w:r w:rsidR="005F4F57" w:rsidRPr="00943D2B">
        <w:rPr>
          <w:rFonts w:asciiTheme="minorHAnsi" w:hAnsiTheme="minorHAnsi"/>
          <w:w w:val="105"/>
          <w:sz w:val="22"/>
          <w:szCs w:val="22"/>
        </w:rPr>
        <w:t xml:space="preserve"> years’ experience in </w:t>
      </w:r>
      <w:r>
        <w:rPr>
          <w:rFonts w:asciiTheme="minorHAnsi" w:hAnsiTheme="minorHAnsi"/>
          <w:w w:val="105"/>
          <w:sz w:val="22"/>
          <w:szCs w:val="22"/>
        </w:rPr>
        <w:t xml:space="preserve">fields of </w:t>
      </w:r>
      <w:r w:rsidR="005F4F57" w:rsidRPr="00943D2B">
        <w:rPr>
          <w:rFonts w:asciiTheme="minorHAnsi" w:hAnsiTheme="minorHAnsi"/>
          <w:w w:val="105"/>
          <w:sz w:val="22"/>
          <w:szCs w:val="22"/>
        </w:rPr>
        <w:t>planning</w:t>
      </w:r>
      <w:r>
        <w:rPr>
          <w:rFonts w:asciiTheme="minorHAnsi" w:hAnsiTheme="minorHAnsi"/>
          <w:w w:val="105"/>
          <w:sz w:val="22"/>
          <w:szCs w:val="22"/>
        </w:rPr>
        <w:t>, permitting, real estate or Geographic Information Systems</w:t>
      </w:r>
      <w:r w:rsidR="005F4F57" w:rsidRPr="00943D2B">
        <w:rPr>
          <w:rFonts w:asciiTheme="minorHAnsi" w:hAnsiTheme="minorHAnsi"/>
          <w:w w:val="105"/>
          <w:sz w:val="22"/>
          <w:szCs w:val="22"/>
        </w:rPr>
        <w:t xml:space="preserve"> </w:t>
      </w:r>
    </w:p>
    <w:p w14:paraId="478FA60F" w14:textId="77777777" w:rsidR="0061167B" w:rsidRPr="00943D2B" w:rsidRDefault="0061167B">
      <w:pPr>
        <w:pStyle w:val="BodyText"/>
        <w:spacing w:before="2"/>
        <w:rPr>
          <w:rFonts w:asciiTheme="minorHAnsi" w:hAnsiTheme="minorHAnsi"/>
          <w:sz w:val="22"/>
          <w:szCs w:val="22"/>
        </w:rPr>
      </w:pPr>
    </w:p>
    <w:p w14:paraId="6CE26C88" w14:textId="77777777" w:rsidR="0061167B" w:rsidRPr="00943D2B" w:rsidRDefault="005F4F57">
      <w:pPr>
        <w:pStyle w:val="Heading2"/>
        <w:spacing w:before="0"/>
        <w:rPr>
          <w:rFonts w:asciiTheme="minorHAnsi" w:hAnsiTheme="minorHAnsi"/>
          <w:sz w:val="22"/>
          <w:szCs w:val="22"/>
        </w:rPr>
      </w:pPr>
      <w:r w:rsidRPr="00943D2B">
        <w:rPr>
          <w:rFonts w:asciiTheme="minorHAnsi" w:hAnsiTheme="minorHAnsi"/>
          <w:w w:val="105"/>
          <w:sz w:val="22"/>
          <w:szCs w:val="22"/>
        </w:rPr>
        <w:t>LICENSE AND CERTIFICATION:</w:t>
      </w:r>
    </w:p>
    <w:p w14:paraId="456A8A80" w14:textId="77777777" w:rsidR="0061167B" w:rsidRPr="00943D2B" w:rsidRDefault="0061167B">
      <w:pPr>
        <w:pStyle w:val="BodyText"/>
        <w:spacing w:before="7"/>
        <w:rPr>
          <w:rFonts w:asciiTheme="minorHAnsi" w:hAnsiTheme="minorHAnsi"/>
          <w:b/>
          <w:sz w:val="22"/>
          <w:szCs w:val="22"/>
        </w:rPr>
      </w:pPr>
    </w:p>
    <w:p w14:paraId="23503C53" w14:textId="341F7DB3" w:rsidR="0061167B" w:rsidRPr="00943D2B" w:rsidRDefault="005F4F57">
      <w:pPr>
        <w:pStyle w:val="BodyText"/>
        <w:ind w:left="103"/>
        <w:rPr>
          <w:rFonts w:asciiTheme="minorHAnsi" w:hAnsiTheme="minorHAnsi"/>
          <w:sz w:val="22"/>
          <w:szCs w:val="22"/>
        </w:rPr>
      </w:pPr>
      <w:r w:rsidRPr="00943D2B">
        <w:rPr>
          <w:rFonts w:asciiTheme="minorHAnsi" w:hAnsiTheme="minorHAnsi"/>
          <w:w w:val="105"/>
          <w:sz w:val="22"/>
          <w:szCs w:val="22"/>
        </w:rPr>
        <w:t>Possession of a valid driver’s license.</w:t>
      </w:r>
    </w:p>
    <w:p w14:paraId="5826FE3D" w14:textId="77777777" w:rsidR="0061167B" w:rsidRPr="00943D2B" w:rsidRDefault="0061167B">
      <w:pPr>
        <w:pStyle w:val="BodyText"/>
        <w:spacing w:before="6"/>
        <w:rPr>
          <w:rFonts w:asciiTheme="minorHAnsi" w:hAnsiTheme="minorHAnsi"/>
          <w:sz w:val="22"/>
          <w:szCs w:val="22"/>
        </w:rPr>
      </w:pPr>
    </w:p>
    <w:p w14:paraId="6AF44BF0" w14:textId="77777777" w:rsidR="0061167B" w:rsidRPr="00943D2B" w:rsidRDefault="005F4F57">
      <w:pPr>
        <w:pStyle w:val="Heading2"/>
        <w:spacing w:before="0"/>
        <w:rPr>
          <w:rFonts w:asciiTheme="minorHAnsi" w:hAnsiTheme="minorHAnsi"/>
          <w:sz w:val="22"/>
          <w:szCs w:val="22"/>
        </w:rPr>
      </w:pPr>
      <w:r w:rsidRPr="00943D2B">
        <w:rPr>
          <w:rFonts w:asciiTheme="minorHAnsi" w:hAnsiTheme="minorHAnsi"/>
          <w:w w:val="105"/>
          <w:sz w:val="22"/>
          <w:szCs w:val="22"/>
        </w:rPr>
        <w:t>PHYSICAL DEMANDS AND WORKING ENVIRONMENT:</w:t>
      </w:r>
    </w:p>
    <w:p w14:paraId="391237F7" w14:textId="5790CF06" w:rsidR="0061167B" w:rsidRPr="00943D2B" w:rsidRDefault="005F4F57">
      <w:pPr>
        <w:pStyle w:val="BodyText"/>
        <w:spacing w:before="33" w:line="247" w:lineRule="auto"/>
        <w:ind w:left="103"/>
        <w:rPr>
          <w:rFonts w:asciiTheme="minorHAnsi" w:hAnsiTheme="minorHAnsi"/>
          <w:w w:val="105"/>
          <w:sz w:val="22"/>
          <w:szCs w:val="22"/>
        </w:rPr>
      </w:pPr>
      <w:r w:rsidRPr="00943D2B">
        <w:rPr>
          <w:rFonts w:asciiTheme="minorHAnsi" w:hAnsiTheme="minorHAnsi"/>
          <w:w w:val="105"/>
          <w:sz w:val="22"/>
          <w:szCs w:val="22"/>
        </w:rPr>
        <w:t>Work is performed primarily in a standard office environment with some exposure to an outdoor work environment. May be required to lift and carry items weighing up to 10 pounds.</w:t>
      </w:r>
    </w:p>
    <w:p w14:paraId="69630D9E" w14:textId="180E4A95" w:rsidR="00943D2B" w:rsidRPr="00943D2B" w:rsidRDefault="00943D2B">
      <w:pPr>
        <w:pStyle w:val="BodyText"/>
        <w:spacing w:before="33" w:line="247" w:lineRule="auto"/>
        <w:ind w:left="103"/>
        <w:rPr>
          <w:rFonts w:asciiTheme="minorHAnsi" w:hAnsiTheme="minorHAnsi"/>
          <w:sz w:val="22"/>
          <w:szCs w:val="22"/>
        </w:rPr>
      </w:pPr>
    </w:p>
    <w:p w14:paraId="4EEA1AAE" w14:textId="6E406355" w:rsidR="00943D2B" w:rsidRPr="00943D2B" w:rsidRDefault="00943D2B" w:rsidP="00943D2B">
      <w:pPr>
        <w:pStyle w:val="Heading2"/>
        <w:spacing w:before="0"/>
        <w:rPr>
          <w:rFonts w:asciiTheme="minorHAnsi" w:hAnsiTheme="minorHAnsi"/>
          <w:w w:val="105"/>
          <w:sz w:val="22"/>
          <w:szCs w:val="22"/>
        </w:rPr>
      </w:pPr>
      <w:r w:rsidRPr="00943D2B">
        <w:rPr>
          <w:rFonts w:asciiTheme="minorHAnsi" w:hAnsiTheme="minorHAnsi"/>
          <w:w w:val="105"/>
          <w:sz w:val="22"/>
          <w:szCs w:val="22"/>
        </w:rPr>
        <w:t>COMPENSATION:</w:t>
      </w:r>
    </w:p>
    <w:p w14:paraId="774FE3FB" w14:textId="46D74B5B" w:rsidR="00943D2B" w:rsidRPr="00FD19BB" w:rsidRDefault="00FD5281">
      <w:pPr>
        <w:pStyle w:val="BodyText"/>
        <w:spacing w:before="33" w:line="247" w:lineRule="auto"/>
        <w:ind w:left="103"/>
        <w:rPr>
          <w:rFonts w:asciiTheme="minorHAnsi" w:hAnsiTheme="minorHAnsi"/>
          <w:sz w:val="20"/>
          <w:szCs w:val="20"/>
        </w:rPr>
      </w:pPr>
      <w:r>
        <w:rPr>
          <w:rFonts w:asciiTheme="minorHAnsi" w:hAnsiTheme="minorHAnsi"/>
          <w:sz w:val="22"/>
          <w:szCs w:val="22"/>
        </w:rPr>
        <w:t>DOE</w:t>
      </w:r>
    </w:p>
    <w:sectPr w:rsidR="00943D2B" w:rsidRPr="00FD19BB" w:rsidSect="0061167B">
      <w:footerReference w:type="default" r:id="rId8"/>
      <w:pgSz w:w="12240" w:h="15840"/>
      <w:pgMar w:top="680" w:right="740" w:bottom="600" w:left="780" w:header="0"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6A3D6" w14:textId="77777777" w:rsidR="00CF6CD3" w:rsidRDefault="00CF6CD3" w:rsidP="0061167B">
      <w:r>
        <w:separator/>
      </w:r>
    </w:p>
  </w:endnote>
  <w:endnote w:type="continuationSeparator" w:id="0">
    <w:p w14:paraId="5BB6CD65" w14:textId="77777777" w:rsidR="00CF6CD3" w:rsidRDefault="00CF6CD3" w:rsidP="0061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0A60" w14:textId="77777777" w:rsidR="0061167B" w:rsidRDefault="006116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92E64" w14:textId="77777777" w:rsidR="00CF6CD3" w:rsidRDefault="00CF6CD3" w:rsidP="0061167B">
      <w:r>
        <w:separator/>
      </w:r>
    </w:p>
  </w:footnote>
  <w:footnote w:type="continuationSeparator" w:id="0">
    <w:p w14:paraId="6856BBBE" w14:textId="77777777" w:rsidR="00CF6CD3" w:rsidRDefault="00CF6CD3" w:rsidP="00611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3E0F"/>
    <w:multiLevelType w:val="hybridMultilevel"/>
    <w:tmpl w:val="2A22E434"/>
    <w:lvl w:ilvl="0" w:tplc="35A43C12">
      <w:numFmt w:val="bullet"/>
      <w:lvlText w:val=""/>
      <w:lvlJc w:val="left"/>
      <w:pPr>
        <w:ind w:left="319" w:hanging="216"/>
      </w:pPr>
      <w:rPr>
        <w:rFonts w:hint="default"/>
        <w:w w:val="103"/>
      </w:rPr>
    </w:lvl>
    <w:lvl w:ilvl="1" w:tplc="11C62428">
      <w:numFmt w:val="bullet"/>
      <w:lvlText w:val="•"/>
      <w:lvlJc w:val="left"/>
      <w:pPr>
        <w:ind w:left="1360" w:hanging="216"/>
      </w:pPr>
      <w:rPr>
        <w:rFonts w:hint="default"/>
      </w:rPr>
    </w:lvl>
    <w:lvl w:ilvl="2" w:tplc="7C38D550">
      <w:numFmt w:val="bullet"/>
      <w:lvlText w:val="•"/>
      <w:lvlJc w:val="left"/>
      <w:pPr>
        <w:ind w:left="2400" w:hanging="216"/>
      </w:pPr>
      <w:rPr>
        <w:rFonts w:hint="default"/>
      </w:rPr>
    </w:lvl>
    <w:lvl w:ilvl="3" w:tplc="158AA842">
      <w:numFmt w:val="bullet"/>
      <w:lvlText w:val="•"/>
      <w:lvlJc w:val="left"/>
      <w:pPr>
        <w:ind w:left="3440" w:hanging="216"/>
      </w:pPr>
      <w:rPr>
        <w:rFonts w:hint="default"/>
      </w:rPr>
    </w:lvl>
    <w:lvl w:ilvl="4" w:tplc="6C4C26BE">
      <w:numFmt w:val="bullet"/>
      <w:lvlText w:val="•"/>
      <w:lvlJc w:val="left"/>
      <w:pPr>
        <w:ind w:left="4480" w:hanging="216"/>
      </w:pPr>
      <w:rPr>
        <w:rFonts w:hint="default"/>
      </w:rPr>
    </w:lvl>
    <w:lvl w:ilvl="5" w:tplc="8D32251A">
      <w:numFmt w:val="bullet"/>
      <w:lvlText w:val="•"/>
      <w:lvlJc w:val="left"/>
      <w:pPr>
        <w:ind w:left="5520" w:hanging="216"/>
      </w:pPr>
      <w:rPr>
        <w:rFonts w:hint="default"/>
      </w:rPr>
    </w:lvl>
    <w:lvl w:ilvl="6" w:tplc="E1A6340E">
      <w:numFmt w:val="bullet"/>
      <w:lvlText w:val="•"/>
      <w:lvlJc w:val="left"/>
      <w:pPr>
        <w:ind w:left="6560" w:hanging="216"/>
      </w:pPr>
      <w:rPr>
        <w:rFonts w:hint="default"/>
      </w:rPr>
    </w:lvl>
    <w:lvl w:ilvl="7" w:tplc="837C89F0">
      <w:numFmt w:val="bullet"/>
      <w:lvlText w:val="•"/>
      <w:lvlJc w:val="left"/>
      <w:pPr>
        <w:ind w:left="7600" w:hanging="216"/>
      </w:pPr>
      <w:rPr>
        <w:rFonts w:hint="default"/>
      </w:rPr>
    </w:lvl>
    <w:lvl w:ilvl="8" w:tplc="609817CE">
      <w:numFmt w:val="bullet"/>
      <w:lvlText w:val="•"/>
      <w:lvlJc w:val="left"/>
      <w:pPr>
        <w:ind w:left="8640" w:hanging="216"/>
      </w:pPr>
      <w:rPr>
        <w:rFonts w:hint="default"/>
      </w:rPr>
    </w:lvl>
  </w:abstractNum>
  <w:abstractNum w:abstractNumId="1" w15:restartNumberingAfterBreak="0">
    <w:nsid w:val="38C05B31"/>
    <w:multiLevelType w:val="hybridMultilevel"/>
    <w:tmpl w:val="55E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C079A"/>
    <w:multiLevelType w:val="hybridMultilevel"/>
    <w:tmpl w:val="A7D8A2D4"/>
    <w:lvl w:ilvl="0" w:tplc="04090001">
      <w:start w:val="1"/>
      <w:numFmt w:val="bullet"/>
      <w:lvlText w:val=""/>
      <w:lvlJc w:val="left"/>
      <w:pPr>
        <w:ind w:left="319" w:hanging="216"/>
      </w:pPr>
      <w:rPr>
        <w:rFonts w:ascii="Symbol" w:hAnsi="Symbol" w:hint="default"/>
        <w:w w:val="103"/>
      </w:rPr>
    </w:lvl>
    <w:lvl w:ilvl="1" w:tplc="11C62428">
      <w:numFmt w:val="bullet"/>
      <w:lvlText w:val="•"/>
      <w:lvlJc w:val="left"/>
      <w:pPr>
        <w:ind w:left="1360" w:hanging="216"/>
      </w:pPr>
      <w:rPr>
        <w:rFonts w:hint="default"/>
      </w:rPr>
    </w:lvl>
    <w:lvl w:ilvl="2" w:tplc="7C38D550">
      <w:numFmt w:val="bullet"/>
      <w:lvlText w:val="•"/>
      <w:lvlJc w:val="left"/>
      <w:pPr>
        <w:ind w:left="2400" w:hanging="216"/>
      </w:pPr>
      <w:rPr>
        <w:rFonts w:hint="default"/>
      </w:rPr>
    </w:lvl>
    <w:lvl w:ilvl="3" w:tplc="158AA842">
      <w:numFmt w:val="bullet"/>
      <w:lvlText w:val="•"/>
      <w:lvlJc w:val="left"/>
      <w:pPr>
        <w:ind w:left="3440" w:hanging="216"/>
      </w:pPr>
      <w:rPr>
        <w:rFonts w:hint="default"/>
      </w:rPr>
    </w:lvl>
    <w:lvl w:ilvl="4" w:tplc="6C4C26BE">
      <w:numFmt w:val="bullet"/>
      <w:lvlText w:val="•"/>
      <w:lvlJc w:val="left"/>
      <w:pPr>
        <w:ind w:left="4480" w:hanging="216"/>
      </w:pPr>
      <w:rPr>
        <w:rFonts w:hint="default"/>
      </w:rPr>
    </w:lvl>
    <w:lvl w:ilvl="5" w:tplc="8D32251A">
      <w:numFmt w:val="bullet"/>
      <w:lvlText w:val="•"/>
      <w:lvlJc w:val="left"/>
      <w:pPr>
        <w:ind w:left="5520" w:hanging="216"/>
      </w:pPr>
      <w:rPr>
        <w:rFonts w:hint="default"/>
      </w:rPr>
    </w:lvl>
    <w:lvl w:ilvl="6" w:tplc="E1A6340E">
      <w:numFmt w:val="bullet"/>
      <w:lvlText w:val="•"/>
      <w:lvlJc w:val="left"/>
      <w:pPr>
        <w:ind w:left="6560" w:hanging="216"/>
      </w:pPr>
      <w:rPr>
        <w:rFonts w:hint="default"/>
      </w:rPr>
    </w:lvl>
    <w:lvl w:ilvl="7" w:tplc="837C89F0">
      <w:numFmt w:val="bullet"/>
      <w:lvlText w:val="•"/>
      <w:lvlJc w:val="left"/>
      <w:pPr>
        <w:ind w:left="7600" w:hanging="216"/>
      </w:pPr>
      <w:rPr>
        <w:rFonts w:hint="default"/>
      </w:rPr>
    </w:lvl>
    <w:lvl w:ilvl="8" w:tplc="609817CE">
      <w:numFmt w:val="bullet"/>
      <w:lvlText w:val="•"/>
      <w:lvlJc w:val="left"/>
      <w:pPr>
        <w:ind w:left="8640" w:hanging="216"/>
      </w:pPr>
      <w:rPr>
        <w:rFonts w:hint="default"/>
      </w:rPr>
    </w:lvl>
  </w:abstractNum>
  <w:num w:numId="1" w16cid:durableId="807358913">
    <w:abstractNumId w:val="0"/>
  </w:num>
  <w:num w:numId="2" w16cid:durableId="1623077255">
    <w:abstractNumId w:val="1"/>
  </w:num>
  <w:num w:numId="3" w16cid:durableId="57825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7B"/>
    <w:rsid w:val="00224AD4"/>
    <w:rsid w:val="00270591"/>
    <w:rsid w:val="00294A1D"/>
    <w:rsid w:val="004548C4"/>
    <w:rsid w:val="00454A01"/>
    <w:rsid w:val="004D1B80"/>
    <w:rsid w:val="004F6500"/>
    <w:rsid w:val="005B0AC5"/>
    <w:rsid w:val="005F4F57"/>
    <w:rsid w:val="0061167B"/>
    <w:rsid w:val="006501EB"/>
    <w:rsid w:val="00681C50"/>
    <w:rsid w:val="00692B4B"/>
    <w:rsid w:val="008D795D"/>
    <w:rsid w:val="00916675"/>
    <w:rsid w:val="00943D2B"/>
    <w:rsid w:val="00AB4E21"/>
    <w:rsid w:val="00BC61CE"/>
    <w:rsid w:val="00CF6CD3"/>
    <w:rsid w:val="00D108FF"/>
    <w:rsid w:val="00E9615A"/>
    <w:rsid w:val="00F95CCE"/>
    <w:rsid w:val="00FD19BB"/>
    <w:rsid w:val="00FD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74CE"/>
  <w15:docId w15:val="{6058E7DC-FF91-409C-AFC9-87ED4EC6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167B"/>
    <w:rPr>
      <w:rFonts w:ascii="Arial" w:eastAsia="Arial" w:hAnsi="Arial" w:cs="Arial"/>
    </w:rPr>
  </w:style>
  <w:style w:type="paragraph" w:styleId="Heading1">
    <w:name w:val="heading 1"/>
    <w:basedOn w:val="Normal"/>
    <w:uiPriority w:val="1"/>
    <w:qFormat/>
    <w:rsid w:val="0061167B"/>
    <w:pPr>
      <w:ind w:left="4361"/>
      <w:outlineLvl w:val="0"/>
    </w:pPr>
    <w:rPr>
      <w:b/>
      <w:bCs/>
      <w:sz w:val="28"/>
      <w:szCs w:val="28"/>
    </w:rPr>
  </w:style>
  <w:style w:type="paragraph" w:styleId="Heading2">
    <w:name w:val="heading 2"/>
    <w:basedOn w:val="Normal"/>
    <w:uiPriority w:val="1"/>
    <w:qFormat/>
    <w:rsid w:val="0061167B"/>
    <w:pPr>
      <w:spacing w:before="1"/>
      <w:ind w:left="103"/>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167B"/>
    <w:rPr>
      <w:sz w:val="21"/>
      <w:szCs w:val="21"/>
    </w:rPr>
  </w:style>
  <w:style w:type="paragraph" w:styleId="ListParagraph">
    <w:name w:val="List Paragraph"/>
    <w:basedOn w:val="Normal"/>
    <w:uiPriority w:val="1"/>
    <w:qFormat/>
    <w:rsid w:val="0061167B"/>
    <w:pPr>
      <w:spacing w:before="31"/>
      <w:ind w:left="463" w:hanging="360"/>
    </w:pPr>
  </w:style>
  <w:style w:type="paragraph" w:customStyle="1" w:styleId="TableParagraph">
    <w:name w:val="Table Paragraph"/>
    <w:basedOn w:val="Normal"/>
    <w:uiPriority w:val="1"/>
    <w:qFormat/>
    <w:rsid w:val="0061167B"/>
  </w:style>
  <w:style w:type="paragraph" w:styleId="BalloonText">
    <w:name w:val="Balloon Text"/>
    <w:basedOn w:val="Normal"/>
    <w:link w:val="BalloonTextChar"/>
    <w:uiPriority w:val="99"/>
    <w:semiHidden/>
    <w:unhideWhenUsed/>
    <w:rsid w:val="00BC61CE"/>
    <w:rPr>
      <w:rFonts w:ascii="Tahoma" w:hAnsi="Tahoma" w:cs="Tahoma"/>
      <w:sz w:val="16"/>
      <w:szCs w:val="16"/>
    </w:rPr>
  </w:style>
  <w:style w:type="character" w:customStyle="1" w:styleId="BalloonTextChar">
    <w:name w:val="Balloon Text Char"/>
    <w:basedOn w:val="DefaultParagraphFont"/>
    <w:link w:val="BalloonText"/>
    <w:uiPriority w:val="99"/>
    <w:semiHidden/>
    <w:rsid w:val="00BC61CE"/>
    <w:rPr>
      <w:rFonts w:ascii="Tahoma" w:eastAsia="Arial" w:hAnsi="Tahoma" w:cs="Tahoma"/>
      <w:sz w:val="16"/>
      <w:szCs w:val="16"/>
    </w:rPr>
  </w:style>
  <w:style w:type="paragraph" w:styleId="Header">
    <w:name w:val="header"/>
    <w:basedOn w:val="Normal"/>
    <w:link w:val="HeaderChar"/>
    <w:uiPriority w:val="99"/>
    <w:semiHidden/>
    <w:unhideWhenUsed/>
    <w:rsid w:val="00BC61CE"/>
    <w:pPr>
      <w:tabs>
        <w:tab w:val="center" w:pos="4680"/>
        <w:tab w:val="right" w:pos="9360"/>
      </w:tabs>
    </w:pPr>
  </w:style>
  <w:style w:type="character" w:customStyle="1" w:styleId="HeaderChar">
    <w:name w:val="Header Char"/>
    <w:basedOn w:val="DefaultParagraphFont"/>
    <w:link w:val="Header"/>
    <w:uiPriority w:val="99"/>
    <w:semiHidden/>
    <w:rsid w:val="00BC61CE"/>
    <w:rPr>
      <w:rFonts w:ascii="Arial" w:eastAsia="Arial" w:hAnsi="Arial" w:cs="Arial"/>
    </w:rPr>
  </w:style>
  <w:style w:type="paragraph" w:styleId="Footer">
    <w:name w:val="footer"/>
    <w:basedOn w:val="Normal"/>
    <w:link w:val="FooterChar"/>
    <w:uiPriority w:val="99"/>
    <w:semiHidden/>
    <w:unhideWhenUsed/>
    <w:rsid w:val="00BC61CE"/>
    <w:pPr>
      <w:tabs>
        <w:tab w:val="center" w:pos="4680"/>
        <w:tab w:val="right" w:pos="9360"/>
      </w:tabs>
    </w:pPr>
  </w:style>
  <w:style w:type="character" w:customStyle="1" w:styleId="FooterChar">
    <w:name w:val="Footer Char"/>
    <w:basedOn w:val="DefaultParagraphFont"/>
    <w:link w:val="Footer"/>
    <w:uiPriority w:val="99"/>
    <w:semiHidden/>
    <w:rsid w:val="00BC61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Senior Planner Job Description.docx</vt:lpstr>
    </vt:vector>
  </TitlesOfParts>
  <Company>Microsoft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Planner Job Description.docx</dc:title>
  <dc:creator>AStone</dc:creator>
  <cp:lastModifiedBy>Jeff Sharp</cp:lastModifiedBy>
  <cp:revision>4</cp:revision>
  <dcterms:created xsi:type="dcterms:W3CDTF">2024-12-13T13:59:00Z</dcterms:created>
  <dcterms:modified xsi:type="dcterms:W3CDTF">2024-12-26T14:47:00Z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Creator">
    <vt:lpwstr>Word</vt:lpwstr>
  </property>
  <property fmtid="{D5CDD505-2E9C-101B-9397-08002B2CF9AE}" pid="4" name="LastSaved">
    <vt:filetime>2018-11-07T00:00:00Z</vt:filetime>
  </property>
</Properties>
</file>